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21D60F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8A4703" w:rsidRPr="008A4703">
        <w:rPr>
          <w:b/>
          <w:i/>
          <w:noProof/>
          <w:sz w:val="28"/>
        </w:rPr>
        <w:t>S2-2304449</w:t>
      </w:r>
      <w:ins w:id="0" w:author="Huawei-Zr01" w:date="2023-04-17T23:33:00Z">
        <w:r w:rsidR="00933039">
          <w:rPr>
            <w:b/>
            <w:i/>
            <w:noProof/>
            <w:sz w:val="28"/>
          </w:rPr>
          <w:t>r0</w:t>
        </w:r>
      </w:ins>
      <w:ins w:id="1" w:author="Huawei-Zr05" w:date="2023-04-19T13:34:00Z">
        <w:r w:rsidR="00CB747A">
          <w:rPr>
            <w:b/>
            <w:i/>
            <w:noProof/>
            <w:sz w:val="28"/>
          </w:rPr>
          <w:t>5</w:t>
        </w:r>
      </w:ins>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bookmarkStart w:id="2" w:name="_GoBack"/>
      <w:bookmarkEnd w:id="2"/>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86F767" w:rsidR="001E41F3" w:rsidRPr="00410371" w:rsidRDefault="00AE7E78" w:rsidP="00E13F3D">
            <w:pPr>
              <w:pStyle w:val="CRCoverPage"/>
              <w:spacing w:after="0"/>
              <w:jc w:val="right"/>
              <w:rPr>
                <w:b/>
                <w:noProof/>
                <w:sz w:val="28"/>
              </w:rPr>
            </w:pPr>
            <w:r w:rsidRPr="00705693">
              <w:rPr>
                <w:b/>
                <w:noProof/>
                <w:sz w:val="28"/>
              </w:rPr>
              <w:t>23.</w:t>
            </w:r>
            <w:r w:rsidR="00705693" w:rsidRPr="00705693">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FDA7B9" w:rsidR="001E41F3" w:rsidRPr="00410371" w:rsidRDefault="008A4703" w:rsidP="00547111">
            <w:pPr>
              <w:pStyle w:val="CRCoverPage"/>
              <w:spacing w:after="0"/>
              <w:rPr>
                <w:noProof/>
              </w:rPr>
            </w:pPr>
            <w:r w:rsidRPr="008A4703">
              <w:rPr>
                <w:b/>
                <w:noProof/>
                <w:sz w:val="28"/>
              </w:rPr>
              <w:t>4313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8A470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9FD53F" w:rsidR="001E41F3" w:rsidRPr="00410371" w:rsidRDefault="00AE7E78">
            <w:pPr>
              <w:pStyle w:val="CRCoverPage"/>
              <w:spacing w:after="0"/>
              <w:jc w:val="center"/>
              <w:rPr>
                <w:noProof/>
                <w:sz w:val="28"/>
              </w:rPr>
            </w:pPr>
            <w:r w:rsidRPr="00611869">
              <w:rPr>
                <w:b/>
                <w:noProof/>
                <w:sz w:val="28"/>
              </w:rPr>
              <w:t>1</w:t>
            </w:r>
            <w:r w:rsidR="004D126A" w:rsidRPr="00611869">
              <w:rPr>
                <w:b/>
                <w:noProof/>
                <w:sz w:val="28"/>
              </w:rPr>
              <w:t>8</w:t>
            </w:r>
            <w:r w:rsidRPr="00611869">
              <w:rPr>
                <w:b/>
                <w:noProof/>
                <w:sz w:val="28"/>
              </w:rPr>
              <w:t>.</w:t>
            </w:r>
            <w:r w:rsidR="00705693" w:rsidRPr="00611869">
              <w:rPr>
                <w:b/>
                <w:noProof/>
                <w:sz w:val="28"/>
              </w:rPr>
              <w:t>1</w:t>
            </w:r>
            <w:r w:rsidRPr="00611869">
              <w:rPr>
                <w:b/>
                <w:noProof/>
                <w:sz w:val="28"/>
              </w:rPr>
              <w:t>.</w:t>
            </w:r>
            <w:r w:rsidR="00611869" w:rsidRPr="0061186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6DCB1E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A1266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4C496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450D2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1034FA" w:rsidR="001E41F3" w:rsidRDefault="00705693">
            <w:pPr>
              <w:pStyle w:val="CRCoverPage"/>
              <w:spacing w:after="0"/>
              <w:ind w:left="100"/>
              <w:rPr>
                <w:noProof/>
              </w:rPr>
            </w:pPr>
            <w:r w:rsidRPr="00705693">
              <w:t>KI#4 implementation of cross-SMF VN group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04420C" w:rsidR="001E41F3" w:rsidRPr="00915FB8" w:rsidRDefault="00915FB8">
            <w:pPr>
              <w:pStyle w:val="CRCoverPage"/>
              <w:spacing w:after="0"/>
              <w:ind w:left="100"/>
              <w:rPr>
                <w:noProof/>
              </w:rPr>
            </w:pPr>
            <w:r w:rsidRPr="00915FB8">
              <w:rPr>
                <w:noProof/>
              </w:rPr>
              <w:t>GMEC</w:t>
            </w:r>
          </w:p>
        </w:tc>
        <w:tc>
          <w:tcPr>
            <w:tcW w:w="567" w:type="dxa"/>
            <w:tcBorders>
              <w:left w:val="nil"/>
            </w:tcBorders>
          </w:tcPr>
          <w:p w14:paraId="61A86BCF" w14:textId="77777777" w:rsidR="001E41F3" w:rsidRPr="00915FB8" w:rsidRDefault="001E41F3">
            <w:pPr>
              <w:pStyle w:val="CRCoverPage"/>
              <w:spacing w:after="0"/>
              <w:ind w:right="100"/>
              <w:rPr>
                <w:noProof/>
              </w:rPr>
            </w:pPr>
          </w:p>
        </w:tc>
        <w:tc>
          <w:tcPr>
            <w:tcW w:w="1417" w:type="dxa"/>
            <w:gridSpan w:val="3"/>
            <w:tcBorders>
              <w:left w:val="nil"/>
            </w:tcBorders>
          </w:tcPr>
          <w:p w14:paraId="153CBFB1" w14:textId="77777777" w:rsidR="001E41F3" w:rsidRPr="00915FB8" w:rsidRDefault="001E41F3">
            <w:pPr>
              <w:pStyle w:val="CRCoverPage"/>
              <w:spacing w:after="0"/>
              <w:jc w:val="right"/>
              <w:rPr>
                <w:noProof/>
              </w:rPr>
            </w:pPr>
            <w:r w:rsidRPr="00915FB8">
              <w:rPr>
                <w:b/>
                <w:i/>
                <w:noProof/>
              </w:rPr>
              <w:t>Date:</w:t>
            </w:r>
          </w:p>
        </w:tc>
        <w:tc>
          <w:tcPr>
            <w:tcW w:w="2127" w:type="dxa"/>
            <w:tcBorders>
              <w:right w:val="single" w:sz="4" w:space="0" w:color="auto"/>
            </w:tcBorders>
            <w:shd w:val="pct30" w:color="FFFF00" w:fill="auto"/>
          </w:tcPr>
          <w:p w14:paraId="56929475" w14:textId="522D1FA3" w:rsidR="001E41F3" w:rsidRPr="00915FB8" w:rsidRDefault="00EF6A2F">
            <w:pPr>
              <w:pStyle w:val="CRCoverPage"/>
              <w:spacing w:after="0"/>
              <w:ind w:left="100"/>
              <w:rPr>
                <w:noProof/>
              </w:rPr>
            </w:pPr>
            <w:r w:rsidRPr="00915FB8">
              <w:rPr>
                <w:noProof/>
              </w:rPr>
              <w:t>202</w:t>
            </w:r>
            <w:r w:rsidR="00134E80" w:rsidRPr="00915FB8">
              <w:rPr>
                <w:noProof/>
              </w:rPr>
              <w:t>3</w:t>
            </w:r>
            <w:r w:rsidRPr="00915FB8">
              <w:rPr>
                <w:noProof/>
              </w:rPr>
              <w:t>-</w:t>
            </w:r>
            <w:r w:rsidR="00134E80" w:rsidRPr="00915FB8">
              <w:rPr>
                <w:noProof/>
              </w:rPr>
              <w:t>0</w:t>
            </w:r>
            <w:r w:rsidR="00B15268" w:rsidRPr="00915FB8">
              <w:rPr>
                <w:noProof/>
              </w:rPr>
              <w:t>4</w:t>
            </w:r>
            <w:r w:rsidRPr="00915FB8">
              <w:rPr>
                <w:noProof/>
              </w:rPr>
              <w:t>-</w:t>
            </w:r>
            <w:r w:rsidR="00134E80" w:rsidRPr="00915FB8">
              <w:rPr>
                <w:noProof/>
              </w:rPr>
              <w:t>0</w:t>
            </w:r>
            <w:r w:rsidR="00B15268" w:rsidRPr="00915FB8">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15FB8" w:rsidRDefault="001E41F3">
            <w:pPr>
              <w:pStyle w:val="CRCoverPage"/>
              <w:spacing w:after="0"/>
              <w:rPr>
                <w:noProof/>
                <w:sz w:val="8"/>
                <w:szCs w:val="8"/>
              </w:rPr>
            </w:pPr>
          </w:p>
        </w:tc>
        <w:tc>
          <w:tcPr>
            <w:tcW w:w="2267" w:type="dxa"/>
            <w:gridSpan w:val="2"/>
          </w:tcPr>
          <w:p w14:paraId="0FBCFC35" w14:textId="77777777" w:rsidR="001E41F3" w:rsidRPr="00915FB8" w:rsidRDefault="001E41F3">
            <w:pPr>
              <w:pStyle w:val="CRCoverPage"/>
              <w:spacing w:after="0"/>
              <w:rPr>
                <w:noProof/>
                <w:sz w:val="8"/>
                <w:szCs w:val="8"/>
              </w:rPr>
            </w:pPr>
          </w:p>
        </w:tc>
        <w:tc>
          <w:tcPr>
            <w:tcW w:w="1417" w:type="dxa"/>
            <w:gridSpan w:val="3"/>
          </w:tcPr>
          <w:p w14:paraId="60243A9E" w14:textId="77777777" w:rsidR="001E41F3" w:rsidRPr="00915FB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15FB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DC5410" w:rsidR="001E41F3" w:rsidRPr="00915FB8" w:rsidRDefault="00915FB8" w:rsidP="00D24991">
            <w:pPr>
              <w:pStyle w:val="CRCoverPage"/>
              <w:spacing w:after="0"/>
              <w:ind w:left="100" w:right="-609"/>
              <w:rPr>
                <w:b/>
                <w:noProof/>
              </w:rPr>
            </w:pPr>
            <w:r w:rsidRPr="00915FB8">
              <w:rPr>
                <w:b/>
                <w:noProof/>
              </w:rPr>
              <w:t>B</w:t>
            </w:r>
          </w:p>
        </w:tc>
        <w:tc>
          <w:tcPr>
            <w:tcW w:w="3402" w:type="dxa"/>
            <w:gridSpan w:val="5"/>
            <w:tcBorders>
              <w:left w:val="nil"/>
            </w:tcBorders>
          </w:tcPr>
          <w:p w14:paraId="617AE5C6" w14:textId="77777777" w:rsidR="001E41F3" w:rsidRPr="00915FB8" w:rsidRDefault="001E41F3">
            <w:pPr>
              <w:pStyle w:val="CRCoverPage"/>
              <w:spacing w:after="0"/>
              <w:rPr>
                <w:noProof/>
              </w:rPr>
            </w:pPr>
          </w:p>
        </w:tc>
        <w:tc>
          <w:tcPr>
            <w:tcW w:w="1417" w:type="dxa"/>
            <w:gridSpan w:val="3"/>
            <w:tcBorders>
              <w:left w:val="nil"/>
            </w:tcBorders>
          </w:tcPr>
          <w:p w14:paraId="42CDCEE5" w14:textId="77777777" w:rsidR="001E41F3" w:rsidRPr="00915FB8" w:rsidRDefault="001E41F3">
            <w:pPr>
              <w:pStyle w:val="CRCoverPage"/>
              <w:spacing w:after="0"/>
              <w:jc w:val="right"/>
              <w:rPr>
                <w:b/>
                <w:i/>
                <w:noProof/>
              </w:rPr>
            </w:pPr>
            <w:r w:rsidRPr="00915FB8">
              <w:rPr>
                <w:b/>
                <w:i/>
                <w:noProof/>
              </w:rPr>
              <w:t>Release:</w:t>
            </w:r>
          </w:p>
        </w:tc>
        <w:tc>
          <w:tcPr>
            <w:tcW w:w="2127" w:type="dxa"/>
            <w:tcBorders>
              <w:right w:val="single" w:sz="4" w:space="0" w:color="auto"/>
            </w:tcBorders>
            <w:shd w:val="pct30" w:color="FFFF00" w:fill="auto"/>
          </w:tcPr>
          <w:p w14:paraId="6C870B98" w14:textId="43994D67" w:rsidR="001E41F3" w:rsidRPr="00915FB8" w:rsidRDefault="00AE7E78">
            <w:pPr>
              <w:pStyle w:val="CRCoverPage"/>
              <w:spacing w:after="0"/>
              <w:ind w:left="100"/>
              <w:rPr>
                <w:noProof/>
              </w:rPr>
            </w:pPr>
            <w:r w:rsidRPr="00915FB8">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6EE0D2" w14:textId="219B841A" w:rsidR="00915FB8" w:rsidRDefault="00915FB8" w:rsidP="00915FB8">
            <w:pPr>
              <w:pStyle w:val="CRCoverPage"/>
              <w:spacing w:after="0"/>
              <w:ind w:left="100"/>
              <w:rPr>
                <w:lang w:eastAsia="zh-CN"/>
              </w:rPr>
            </w:pPr>
            <w:r w:rsidRPr="0009434A">
              <w:rPr>
                <w:noProof/>
              </w:rPr>
              <w:t xml:space="preserve">Implementation of KI#4 conclusions: </w:t>
            </w:r>
            <w:r w:rsidRPr="0009434A">
              <w:rPr>
                <w:rFonts w:hint="eastAsia"/>
                <w:lang w:eastAsia="zh-CN"/>
              </w:rPr>
              <w:t>Th</w:t>
            </w:r>
            <w:r>
              <w:rPr>
                <w:rFonts w:hint="eastAsia"/>
                <w:lang w:eastAsia="zh-CN"/>
              </w:rPr>
              <w:t>e</w:t>
            </w:r>
            <w:r>
              <w:rPr>
                <w:lang w:eastAsia="zh-CN"/>
              </w:rPr>
              <w:t xml:space="preserve"> </w:t>
            </w:r>
            <w:r>
              <w:rPr>
                <w:rFonts w:hint="eastAsia"/>
                <w:lang w:eastAsia="zh-CN"/>
              </w:rPr>
              <w:t>following</w:t>
            </w:r>
            <w:r>
              <w:rPr>
                <w:lang w:eastAsia="zh-CN"/>
              </w:rPr>
              <w:t xml:space="preserve"> </w:t>
            </w:r>
            <w:r w:rsidRPr="00B339FE">
              <w:rPr>
                <w:lang w:eastAsia="zh-CN"/>
              </w:rPr>
              <w:t xml:space="preserve">principles </w:t>
            </w:r>
            <w:r>
              <w:rPr>
                <w:rFonts w:hint="eastAsia"/>
                <w:lang w:eastAsia="zh-CN"/>
              </w:rPr>
              <w:t>are</w:t>
            </w:r>
            <w:r>
              <w:rPr>
                <w:lang w:eastAsia="zh-CN"/>
              </w:rPr>
              <w:t xml:space="preserve"> </w:t>
            </w:r>
            <w:r w:rsidRPr="00B339FE">
              <w:rPr>
                <w:lang w:eastAsia="zh-CN"/>
              </w:rPr>
              <w:t xml:space="preserve">concluded </w:t>
            </w:r>
            <w:r>
              <w:rPr>
                <w:lang w:eastAsia="zh-CN"/>
              </w:rPr>
              <w:t>for normative work</w:t>
            </w:r>
            <w:r w:rsidRPr="00B339FE">
              <w:rPr>
                <w:lang w:eastAsia="zh-CN"/>
              </w:rPr>
              <w:t>:</w:t>
            </w:r>
          </w:p>
          <w:p w14:paraId="13B39642" w14:textId="77777777" w:rsidR="00915FB8" w:rsidRDefault="00915FB8" w:rsidP="00915FB8">
            <w:pPr>
              <w:pStyle w:val="B1"/>
            </w:pPr>
            <w:r>
              <w:t>-</w:t>
            </w:r>
            <w:r>
              <w:tab/>
              <w:t>A 5G VN group may be served by a single SMF (set) or different SMF (set)s. Set functionality is used to support SMF redundancy for reliability of the 5G VN group communication:</w:t>
            </w:r>
          </w:p>
          <w:p w14:paraId="6B981DC4" w14:textId="77777777" w:rsidR="00915FB8" w:rsidRDefault="00915FB8" w:rsidP="00915FB8">
            <w:pPr>
              <w:pStyle w:val="B2"/>
            </w:pPr>
            <w:r>
              <w:t>-</w:t>
            </w:r>
            <w:r>
              <w:tab/>
              <w:t>The associations between one or more SMF Sets and the DNN, S-NSSAI of the associated 5G VN group is registered and discovered in NRF per existing mechanisms (SMF registers the DNN+S-NSSAI it supports).</w:t>
            </w:r>
          </w:p>
          <w:p w14:paraId="45BAE675" w14:textId="77777777" w:rsidR="00915FB8" w:rsidRDefault="00915FB8" w:rsidP="00915FB8">
            <w:pPr>
              <w:pStyle w:val="B2"/>
            </w:pPr>
            <w:r>
              <w:t>-</w:t>
            </w:r>
            <w:r>
              <w:tab/>
              <w:t>The SMFs that registered to associate with the DNN, S-NSSAI of the associated 5G VN group should be available in the service area of the 5G VN group.</w:t>
            </w:r>
          </w:p>
          <w:p w14:paraId="2E27F2E4" w14:textId="77777777" w:rsidR="00915FB8" w:rsidRDefault="00915FB8" w:rsidP="00915FB8">
            <w:pPr>
              <w:pStyle w:val="B1"/>
            </w:pPr>
            <w:r>
              <w:t>-</w:t>
            </w:r>
            <w:r>
              <w:tab/>
              <w:t>For UPFs served by a single SMF Set, N19-based forwarding, N6-based forwarding and local switch as per Rel-17 can be used with the following clarifications:</w:t>
            </w:r>
          </w:p>
          <w:p w14:paraId="4D9DED3E" w14:textId="77777777" w:rsidR="00915FB8" w:rsidRDefault="00915FB8" w:rsidP="00915FB8">
            <w:pPr>
              <w:pStyle w:val="B2"/>
            </w:pPr>
            <w:r>
              <w:t>-</w:t>
            </w:r>
            <w:r>
              <w:tab/>
              <w:t>The SMF set or SMF instances in SMF set support functionality for 5G VN group communications across SMFs. As an example, the SMF(s) can share contextual information associated with the 5G VN group (DNN + S-NSSAI). The contextual information may e.g. relate to the N19 configuration, to the list of PDU Sessions established by 5G VN group members, etc.</w:t>
            </w:r>
          </w:p>
          <w:p w14:paraId="3EA34A40" w14:textId="77777777" w:rsidR="00915FB8" w:rsidRDefault="00915FB8" w:rsidP="00915FB8">
            <w:pPr>
              <w:pStyle w:val="B2"/>
            </w:pPr>
            <w:r>
              <w:t>-</w:t>
            </w:r>
            <w:r>
              <w:tab/>
              <w:t>No standard impacts are expected for this purpose except a NOTE such as:</w:t>
            </w:r>
          </w:p>
          <w:p w14:paraId="19645437" w14:textId="77777777" w:rsidR="00915FB8" w:rsidRPr="00B64AF5" w:rsidRDefault="00915FB8" w:rsidP="00915FB8">
            <w:pPr>
              <w:pStyle w:val="NO"/>
              <w:rPr>
                <w:lang w:eastAsia="zh-CN"/>
              </w:rPr>
            </w:pPr>
            <w:bookmarkStart w:id="4" w:name="_Hlk117189151"/>
            <w:r>
              <w:rPr>
                <w:lang w:eastAsia="zh-CN"/>
              </w:rPr>
              <w:t>NOTE 1:</w:t>
            </w:r>
            <w:r>
              <w:rPr>
                <w:lang w:eastAsia="zh-CN"/>
              </w:rPr>
              <w:tab/>
              <w:t>Implementation dependent mechanism can be used between SMF(s) that are part of a SMF set to control the N19 configuration.</w:t>
            </w:r>
          </w:p>
          <w:bookmarkEnd w:id="4"/>
          <w:p w14:paraId="38FF8917" w14:textId="77777777" w:rsidR="00915FB8" w:rsidRDefault="00915FB8" w:rsidP="00915FB8">
            <w:pPr>
              <w:pStyle w:val="B1"/>
              <w:rPr>
                <w:lang w:eastAsia="zh-CN"/>
              </w:rPr>
            </w:pPr>
            <w:r>
              <w:rPr>
                <w:lang w:eastAsia="zh-CN"/>
              </w:rPr>
              <w:t>-</w:t>
            </w:r>
            <w:r>
              <w:rPr>
                <w:lang w:eastAsia="zh-CN"/>
              </w:rPr>
              <w:tab/>
            </w:r>
            <w:r>
              <w:t>For UPFs controlled by different SMF Sets:</w:t>
            </w:r>
          </w:p>
          <w:p w14:paraId="3E3AF94B" w14:textId="77777777" w:rsidR="00915FB8" w:rsidRDefault="00915FB8" w:rsidP="00915FB8">
            <w:pPr>
              <w:pStyle w:val="B2"/>
            </w:pPr>
            <w:r>
              <w:lastRenderedPageBreak/>
              <w:t>-</w:t>
            </w:r>
            <w:r>
              <w:tab/>
              <w:t>Among the UPFs controlled by one SMF (set), some or all UPF(s) support user plane tunnels towards UPF(s) controlled by other SMF (set)s. These UPFs are referred as "border UPFs" below, for ease of description in this clause. The intent is however not to specify a new UPF role.</w:t>
            </w:r>
          </w:p>
          <w:p w14:paraId="777A8616" w14:textId="52FF7C17" w:rsidR="00915FB8" w:rsidRDefault="00915FB8" w:rsidP="00915FB8">
            <w:pPr>
              <w:pStyle w:val="B2"/>
            </w:pPr>
            <w:r>
              <w:t>-</w:t>
            </w:r>
            <w:r>
              <w:tab/>
              <w:t xml:space="preserve">Static connectivity: To construct a virtual network between UPFs belonging to different SMF (set)s, user plane tunnels are configured using OAM between 5G VN border UPFs via N19/N6. These inter-UPF user plane tunnels may be using GTP-U or IETF VPN (e.g. GRE or MPLS, e.g. as defined in RFC 4364 for L3VPN). How to implement the user plane tunnels configured between these UPFs is up to network implementation and deployment, and it is not standardized by 3GPP SA2. </w:t>
            </w:r>
          </w:p>
          <w:p w14:paraId="708AA7DE" w14:textId="25033F3C" w:rsidR="00915FB8" w:rsidRPr="00915FB8" w:rsidRDefault="00915FB8" w:rsidP="00915FB8">
            <w:pPr>
              <w:pStyle w:val="B2"/>
              <w:rPr>
                <w:lang w:val="en-US"/>
              </w:rPr>
            </w:pPr>
            <w:r w:rsidRPr="00FA06DA">
              <w:rPr>
                <w:lang w:val="en-US"/>
              </w:rPr>
              <w:t>-</w:t>
            </w:r>
            <w:r w:rsidRPr="00FA06DA">
              <w:rPr>
                <w:lang w:val="en-US"/>
              </w:rPr>
              <w:tab/>
            </w:r>
            <w:r>
              <w:rPr>
                <w:lang w:val="en-US"/>
              </w:rPr>
              <w:t>D</w:t>
            </w:r>
            <w:r w:rsidRPr="002412B4">
              <w:rPr>
                <w:lang w:val="en-US"/>
              </w:rPr>
              <w:t>ynamic control of the connectivity between UPFs controlled by different SMF Sets</w:t>
            </w:r>
            <w:r>
              <w:rPr>
                <w:lang w:val="en-US"/>
              </w:rPr>
              <w:t xml:space="preserve"> will not be specified in Rel</w:t>
            </w:r>
            <w:r>
              <w:rPr>
                <w:rFonts w:hint="eastAsia"/>
                <w:lang w:val="en-US" w:eastAsia="ko-KR"/>
              </w:rPr>
              <w:t>-</w:t>
            </w:r>
            <w:r>
              <w:rPr>
                <w:lang w:val="en-US"/>
              </w:rPr>
              <w:t>18.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C88311" w14:textId="195EFF40" w:rsidR="001E41F3" w:rsidRPr="005C3F76" w:rsidRDefault="003A1CC1">
            <w:pPr>
              <w:pStyle w:val="CRCoverPage"/>
              <w:spacing w:after="0"/>
              <w:ind w:left="100"/>
              <w:rPr>
                <w:noProof/>
              </w:rPr>
            </w:pPr>
            <w:r w:rsidRPr="005C3F76">
              <w:rPr>
                <w:noProof/>
              </w:rPr>
              <w:t>1. add cross-SMF VN group communication architecture in clause 4.4.6</w:t>
            </w:r>
          </w:p>
          <w:p w14:paraId="1D52F12F" w14:textId="69A19DE4" w:rsidR="003A1CC1" w:rsidRPr="005C3F76" w:rsidRDefault="00E27475">
            <w:pPr>
              <w:pStyle w:val="CRCoverPage"/>
              <w:spacing w:after="0"/>
              <w:ind w:left="100"/>
              <w:rPr>
                <w:noProof/>
                <w:lang w:eastAsia="zh-CN"/>
              </w:rPr>
            </w:pPr>
            <w:r>
              <w:rPr>
                <w:noProof/>
                <w:lang w:eastAsia="zh-CN"/>
              </w:rPr>
              <w:t>2</w:t>
            </w:r>
            <w:r w:rsidR="003A1CC1" w:rsidRPr="005C3F76">
              <w:rPr>
                <w:noProof/>
                <w:lang w:eastAsia="zh-CN"/>
              </w:rPr>
              <w:t>. clarify the user plan path management and routing for case of single SMF set and the case across SMF sets.</w:t>
            </w:r>
          </w:p>
          <w:p w14:paraId="31C656EC" w14:textId="5BF33005" w:rsidR="003A1CC1" w:rsidRDefault="00E27475">
            <w:pPr>
              <w:pStyle w:val="CRCoverPage"/>
              <w:spacing w:after="0"/>
              <w:ind w:left="100"/>
              <w:rPr>
                <w:noProof/>
                <w:lang w:eastAsia="zh-CN"/>
              </w:rPr>
            </w:pPr>
            <w:r>
              <w:rPr>
                <w:noProof/>
                <w:lang w:eastAsia="zh-CN"/>
              </w:rPr>
              <w:t>3</w:t>
            </w:r>
            <w:r w:rsidR="003A1CC1" w:rsidRPr="005C3F76">
              <w:rPr>
                <w:noProof/>
                <w:lang w:eastAsia="zh-CN"/>
              </w:rPr>
              <w:t>. clarify the SMF seletion for PDU session of a 5G VN group should consider service area of the 5G VN group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9931CC" w:rsidR="001E41F3" w:rsidRDefault="0009434A">
            <w:pPr>
              <w:pStyle w:val="CRCoverPage"/>
              <w:spacing w:after="0"/>
              <w:ind w:left="100"/>
              <w:rPr>
                <w:noProof/>
              </w:rPr>
            </w:pPr>
            <w:r w:rsidRPr="00B339FE">
              <w:t>Multiple SMFs for VN group communication</w:t>
            </w:r>
            <w:r w:rsidR="00D578CD">
              <w:t xml:space="preserve"> is not </w:t>
            </w:r>
            <w:proofErr w:type="spellStart"/>
            <w:r w:rsidR="00D578CD">
              <w:t>implementated</w:t>
            </w:r>
            <w:proofErr w:type="spellEnd"/>
            <w:r w:rsidR="00D578CD">
              <w:t xml:space="preserve">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029528" w:rsidR="001E41F3" w:rsidRDefault="005C3F76">
            <w:pPr>
              <w:pStyle w:val="CRCoverPage"/>
              <w:spacing w:after="0"/>
              <w:ind w:left="100"/>
              <w:rPr>
                <w:noProof/>
              </w:rPr>
            </w:pPr>
            <w:r w:rsidRPr="005C7E7E">
              <w:rPr>
                <w:noProof/>
              </w:rPr>
              <w:t xml:space="preserve">4.4.6.1, </w:t>
            </w:r>
            <w:r w:rsidRPr="001B7C50">
              <w:t>5.8.2.13.3.2</w:t>
            </w:r>
            <w:r>
              <w:t>, 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3B103B" w:rsidRDefault="00AE7E78">
            <w:pPr>
              <w:pStyle w:val="CRCoverPage"/>
              <w:spacing w:after="0"/>
              <w:jc w:val="center"/>
              <w:rPr>
                <w:b/>
                <w:caps/>
                <w:noProof/>
              </w:rPr>
            </w:pPr>
            <w:r w:rsidRPr="003B103B">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3B103B" w:rsidRDefault="00AE7E78">
            <w:pPr>
              <w:pStyle w:val="CRCoverPage"/>
              <w:spacing w:after="0"/>
              <w:jc w:val="center"/>
              <w:rPr>
                <w:b/>
                <w:caps/>
                <w:noProof/>
              </w:rPr>
            </w:pPr>
            <w:r w:rsidRPr="003B103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3B103B" w:rsidRDefault="00AE7E78">
            <w:pPr>
              <w:pStyle w:val="CRCoverPage"/>
              <w:spacing w:after="0"/>
              <w:jc w:val="center"/>
              <w:rPr>
                <w:b/>
                <w:caps/>
                <w:noProof/>
              </w:rPr>
            </w:pPr>
            <w:r w:rsidRPr="003B103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2E635833" w14:textId="77777777" w:rsidR="00DB68B5" w:rsidRPr="001B7C50" w:rsidRDefault="00DB68B5" w:rsidP="00DB68B5">
      <w:pPr>
        <w:pStyle w:val="4"/>
      </w:pPr>
      <w:bookmarkStart w:id="6" w:name="_Toc131516329"/>
      <w:bookmarkStart w:id="7" w:name="_Toc20149683"/>
      <w:bookmarkStart w:id="8" w:name="_Toc27846474"/>
      <w:bookmarkStart w:id="9" w:name="_Toc36187598"/>
      <w:bookmarkStart w:id="10" w:name="_Toc45183502"/>
      <w:bookmarkStart w:id="11" w:name="_Toc47342344"/>
      <w:bookmarkStart w:id="12" w:name="_Toc51769042"/>
      <w:bookmarkStart w:id="13" w:name="_Toc122440120"/>
      <w:bookmarkEnd w:id="5"/>
      <w:r w:rsidRPr="001B7C50">
        <w:t>4.4.6.1</w:t>
      </w:r>
      <w:r w:rsidRPr="001B7C50">
        <w:tab/>
        <w:t>User plane architecture to support 5G LAN-type service</w:t>
      </w:r>
      <w:bookmarkEnd w:id="6"/>
    </w:p>
    <w:p w14:paraId="343B6AAE" w14:textId="77777777" w:rsidR="00DB68B5" w:rsidRPr="001B7C50" w:rsidRDefault="00DB68B5" w:rsidP="00DB68B5">
      <w:r w:rsidRPr="001B7C50">
        <w:t>The general User Plane architectures described in clause 4.2.3 and clause 4.2.4 apply to 5G LAN-type services, with the additional options described in this clause.</w:t>
      </w:r>
    </w:p>
    <w:p w14:paraId="667859FE" w14:textId="77777777" w:rsidR="00DB68B5" w:rsidRPr="001B7C50" w:rsidRDefault="00DB68B5" w:rsidP="00DB68B5">
      <w:r w:rsidRPr="001B7C50">
        <w:t>Figure 4.4.6.1-1 depicts the non-roaming user plane architecture to support 5G LAN-type service using local switch.</w:t>
      </w:r>
    </w:p>
    <w:p w14:paraId="32215BBC" w14:textId="77777777" w:rsidR="00DB68B5" w:rsidRPr="001B7C50" w:rsidRDefault="00DB68B5" w:rsidP="00DB68B5">
      <w:pPr>
        <w:pStyle w:val="TH"/>
      </w:pPr>
      <w:r w:rsidRPr="001B7C50">
        <w:rPr>
          <w:noProof/>
        </w:rPr>
        <w:drawing>
          <wp:inline distT="0" distB="0" distL="0" distR="0" wp14:anchorId="7BD044DA" wp14:editId="7FEE5102">
            <wp:extent cx="3829050" cy="1381125"/>
            <wp:effectExtent l="0" t="0" r="0" b="0"/>
            <wp:docPr id="2"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29050" cy="1381125"/>
                    </a:xfrm>
                    <a:prstGeom prst="rect">
                      <a:avLst/>
                    </a:prstGeom>
                    <a:noFill/>
                    <a:ln>
                      <a:noFill/>
                    </a:ln>
                  </pic:spPr>
                </pic:pic>
              </a:graphicData>
            </a:graphic>
          </wp:inline>
        </w:drawing>
      </w:r>
    </w:p>
    <w:p w14:paraId="44C91BCE" w14:textId="77777777" w:rsidR="00DB68B5" w:rsidRPr="001B7C50" w:rsidRDefault="00DB68B5" w:rsidP="00DB68B5">
      <w:pPr>
        <w:pStyle w:val="TF"/>
      </w:pPr>
      <w:r w:rsidRPr="001B7C50">
        <w:t>Figure 4.4.6.1-1: Local-switch based user plane architecture in non-roaming scenario</w:t>
      </w:r>
    </w:p>
    <w:p w14:paraId="723C85E0" w14:textId="77777777" w:rsidR="00DB68B5" w:rsidRPr="001B7C50" w:rsidRDefault="00DB68B5" w:rsidP="00DB68B5">
      <w:r w:rsidRPr="001B7C50">
        <w:t>Figure 4.4.6.1-2 depicts the non-roaming user plane architecture to support 5G LAN-type service using N19 tunnel.</w:t>
      </w:r>
    </w:p>
    <w:p w14:paraId="16E8CCA0" w14:textId="77777777" w:rsidR="00DB68B5" w:rsidRPr="001B7C50" w:rsidRDefault="00DB68B5" w:rsidP="00DB68B5">
      <w:pPr>
        <w:pStyle w:val="TH"/>
      </w:pPr>
      <w:r w:rsidRPr="001B7C50">
        <w:rPr>
          <w:noProof/>
        </w:rPr>
        <w:drawing>
          <wp:inline distT="0" distB="0" distL="0" distR="0" wp14:anchorId="74A6B6A1" wp14:editId="3AB936E6">
            <wp:extent cx="3771900" cy="952500"/>
            <wp:effectExtent l="0" t="0" r="0" b="0"/>
            <wp:docPr id="3"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71900" cy="952500"/>
                    </a:xfrm>
                    <a:prstGeom prst="rect">
                      <a:avLst/>
                    </a:prstGeom>
                    <a:noFill/>
                    <a:ln>
                      <a:noFill/>
                    </a:ln>
                  </pic:spPr>
                </pic:pic>
              </a:graphicData>
            </a:graphic>
          </wp:inline>
        </w:drawing>
      </w:r>
    </w:p>
    <w:p w14:paraId="7BFEDF7A" w14:textId="77777777" w:rsidR="00DB68B5" w:rsidRPr="001B7C50" w:rsidRDefault="00DB68B5" w:rsidP="00DB68B5">
      <w:pPr>
        <w:pStyle w:val="TF"/>
      </w:pPr>
      <w:r w:rsidRPr="001B7C50">
        <w:t>Figure 4.4.6.1-2: N19-based user plane architecture in non-roaming scenario</w:t>
      </w:r>
    </w:p>
    <w:bookmarkEnd w:id="7"/>
    <w:bookmarkEnd w:id="8"/>
    <w:bookmarkEnd w:id="9"/>
    <w:bookmarkEnd w:id="10"/>
    <w:bookmarkEnd w:id="11"/>
    <w:bookmarkEnd w:id="12"/>
    <w:bookmarkEnd w:id="13"/>
    <w:p w14:paraId="5653C281" w14:textId="50A2BEB9" w:rsidR="00C82B10" w:rsidRDefault="00C82B10">
      <w:pPr>
        <w:pStyle w:val="NO"/>
        <w:rPr>
          <w:ins w:id="14" w:author="Ericsson User" w:date="2023-04-18T19:28:00Z"/>
        </w:rPr>
        <w:pPrChange w:id="15" w:author="Ericsson User" w:date="2023-04-18T19:29:00Z">
          <w:pPr/>
        </w:pPrChange>
      </w:pPr>
      <w:ins w:id="16" w:author="Ericsson User" w:date="2023-04-18T19:29:00Z">
        <w:r>
          <w:t xml:space="preserve">NOTE: </w:t>
        </w:r>
        <w:r>
          <w:tab/>
        </w:r>
      </w:ins>
      <w:ins w:id="17" w:author="Ericsson User" w:date="2023-04-18T19:28:00Z">
        <w:r>
          <w:t xml:space="preserve">As described in clause </w:t>
        </w:r>
      </w:ins>
      <w:ins w:id="18" w:author="Ericsson User" w:date="2023-04-18T19:29:00Z">
        <w:r>
          <w:t>5.29.3, the PSA UPFs can be controlled by a dedicated SMF, a de</w:t>
        </w:r>
      </w:ins>
      <w:ins w:id="19" w:author="Ericsson User" w:date="2023-04-18T19:30:00Z">
        <w:r>
          <w:t>dicated</w:t>
        </w:r>
      </w:ins>
      <w:ins w:id="20" w:author="Ericsson User" w:date="2023-04-18T19:29:00Z">
        <w:r>
          <w:t xml:space="preserve"> SMF Set or multiple SMF Sets. </w:t>
        </w:r>
      </w:ins>
    </w:p>
    <w:p w14:paraId="20D7FA2F" w14:textId="77777777" w:rsidR="00AE7E78" w:rsidRPr="009E0DE1"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4D530BF" w14:textId="77777777" w:rsidR="00F00515" w:rsidRPr="001B7C50" w:rsidRDefault="00F00515" w:rsidP="00F00515">
      <w:pPr>
        <w:pStyle w:val="H6"/>
      </w:pPr>
      <w:bookmarkStart w:id="21" w:name="_Toc20149870"/>
      <w:bookmarkStart w:id="22" w:name="_Toc27846669"/>
      <w:bookmarkStart w:id="23" w:name="_Toc36187799"/>
      <w:bookmarkStart w:id="24" w:name="_Toc45183703"/>
      <w:bookmarkStart w:id="25" w:name="_Toc47342545"/>
      <w:bookmarkStart w:id="26" w:name="_Toc51769246"/>
      <w:bookmarkStart w:id="27" w:name="_Toc122440351"/>
      <w:bookmarkStart w:id="28" w:name="_Toc20150080"/>
      <w:bookmarkStart w:id="29" w:name="_Toc27846879"/>
      <w:bookmarkStart w:id="30" w:name="_Toc36188010"/>
      <w:bookmarkStart w:id="31" w:name="_Toc45183915"/>
      <w:bookmarkStart w:id="32" w:name="_Toc47342757"/>
      <w:bookmarkStart w:id="33" w:name="_Toc51769458"/>
      <w:bookmarkStart w:id="34" w:name="_Toc122440601"/>
      <w:r w:rsidRPr="001B7C50">
        <w:t>5.8.2.13.3.2</w:t>
      </w:r>
      <w:r w:rsidRPr="001B7C50">
        <w:tab/>
        <w:t>User plane traffic replication based on PDRs with replication instructions</w:t>
      </w:r>
    </w:p>
    <w:p w14:paraId="11BBE901" w14:textId="77777777" w:rsidR="00F00515" w:rsidRPr="001B7C50" w:rsidRDefault="00F00515" w:rsidP="00F00515">
      <w:pPr>
        <w:rPr>
          <w:lang w:eastAsia="x-none"/>
        </w:rPr>
      </w:pPr>
      <w:r w:rsidRPr="001B7C50">
        <w:rPr>
          <w:lang w:eastAsia="x-none"/>
        </w:rPr>
        <w:t>Alternatively, for IP or Ethernet type data communication, the SMF instructs the UPF via PDRs and FARs how to replicate user plane traffic.</w:t>
      </w:r>
    </w:p>
    <w:p w14:paraId="70E68821" w14:textId="77777777" w:rsidR="00F00515" w:rsidRPr="001B7C50" w:rsidRDefault="00F00515" w:rsidP="00F00515">
      <w:pPr>
        <w:rPr>
          <w:lang w:eastAsia="x-none"/>
        </w:rPr>
      </w:pPr>
      <w:r w:rsidRPr="001B7C50">
        <w:rPr>
          <w:lang w:eastAsia="x-none"/>
        </w:rPr>
        <w:t>The mechanism is supported in the following conditions:</w:t>
      </w:r>
    </w:p>
    <w:p w14:paraId="57013FBD" w14:textId="514F95B7" w:rsidR="00F00515" w:rsidRPr="001B7C50" w:rsidRDefault="00F00515" w:rsidP="00F00515">
      <w:pPr>
        <w:pStyle w:val="B1"/>
      </w:pPr>
      <w:r w:rsidRPr="001B7C50">
        <w:t>-</w:t>
      </w:r>
      <w:r w:rsidRPr="001B7C50">
        <w:tab/>
        <w:t xml:space="preserve">When N19 is used, there is a full mesh of N19 tunnels between UPFs </w:t>
      </w:r>
      <w:ins w:id="35" w:author="Huawei-Z" w:date="2023-03-05T20:04:00Z">
        <w:r>
          <w:t>controlled by each SMF Set</w:t>
        </w:r>
      </w:ins>
      <w:r w:rsidRPr="001B7C50">
        <w:t xml:space="preserve"> serving the 5G VN group;</w:t>
      </w:r>
    </w:p>
    <w:p w14:paraId="65F72946" w14:textId="3761DD8A" w:rsidR="00F00515" w:rsidRPr="001B7C50" w:rsidDel="00F00515" w:rsidRDefault="00F00515" w:rsidP="00F00515">
      <w:pPr>
        <w:pStyle w:val="B1"/>
        <w:rPr>
          <w:del w:id="36" w:author="Huawei-Z" w:date="2023-04-05T16:16:00Z"/>
        </w:rPr>
      </w:pPr>
      <w:del w:id="37" w:author="Huawei-Z" w:date="2023-04-05T16:16:00Z">
        <w:r w:rsidRPr="001B7C50" w:rsidDel="00F00515">
          <w:delText>-</w:delText>
        </w:r>
        <w:r w:rsidRPr="001B7C50" w:rsidDel="00F00515">
          <w:tab/>
          <w:delText>There is no support of forwarding packets with destination MAC address not known by SMF/UPF (i.e. no support for new UE MAC addresses from the UE during the PDU Session lifetime)</w:delText>
        </w:r>
      </w:del>
    </w:p>
    <w:p w14:paraId="55F746AF" w14:textId="77777777" w:rsidR="00F00515" w:rsidRPr="001B7C50" w:rsidRDefault="00F00515" w:rsidP="00F00515">
      <w:pPr>
        <w:pStyle w:val="B1"/>
      </w:pPr>
      <w:r w:rsidRPr="001B7C50">
        <w:t>-</w:t>
      </w:r>
      <w:r w:rsidRPr="001B7C50">
        <w:tab/>
        <w:t>There is no support for forwarding a broadcast/multicast packet with source address not known to SMF/UPF.</w:t>
      </w:r>
    </w:p>
    <w:p w14:paraId="0A5F82C4" w14:textId="77777777" w:rsidR="00F00515" w:rsidRPr="001B7C50" w:rsidRDefault="00F00515" w:rsidP="00F00515">
      <w:pPr>
        <w:pStyle w:val="B1"/>
      </w:pPr>
      <w:r w:rsidRPr="001B7C50">
        <w:t>-</w:t>
      </w:r>
      <w:r w:rsidRPr="001B7C50">
        <w:tab/>
        <w:t>Each UPF supports one N6 interface instance towards the data network, or only supports N19-based forwarding without N6;</w:t>
      </w:r>
    </w:p>
    <w:p w14:paraId="0D284EDB" w14:textId="77777777" w:rsidR="00F00515" w:rsidRPr="001B7C50" w:rsidRDefault="00F00515" w:rsidP="00F00515">
      <w:pPr>
        <w:pStyle w:val="B1"/>
      </w:pPr>
      <w:r w:rsidRPr="001B7C50">
        <w:t>-</w:t>
      </w:r>
      <w:r w:rsidRPr="001B7C50">
        <w:tab/>
        <w:t>Multicast group formation of selected members of a 5G VN for Ethernet type data communication is not described in this release of the specification.</w:t>
      </w:r>
    </w:p>
    <w:p w14:paraId="5E65DD21" w14:textId="77777777" w:rsidR="00F00515" w:rsidRPr="001B7C50" w:rsidRDefault="00F00515" w:rsidP="00F00515">
      <w:pPr>
        <w:rPr>
          <w:lang w:eastAsia="x-none"/>
        </w:rPr>
      </w:pPr>
      <w:r w:rsidRPr="001B7C50">
        <w:rPr>
          <w:lang w:eastAsia="x-none"/>
        </w:rPr>
        <w:t>In this case, when the UPF receives a broadcast packet of a 5G VN group from N19 or N6, it shall distribute it to all 5G VN group members connected to this UPF. When the UPF receives a broadcast packet from a UE (source UE) via PDU Session associated with a 5G VN group, it shall distribute it to:</w:t>
      </w:r>
    </w:p>
    <w:p w14:paraId="04E13653" w14:textId="77777777" w:rsidR="00F00515" w:rsidRPr="001B7C50" w:rsidRDefault="00F00515" w:rsidP="00F00515">
      <w:pPr>
        <w:pStyle w:val="B1"/>
      </w:pPr>
      <w:r w:rsidRPr="001B7C50">
        <w:lastRenderedPageBreak/>
        <w:t>-</w:t>
      </w:r>
      <w:r w:rsidRPr="001B7C50">
        <w:tab/>
        <w:t>All 5G VN group members (except the source UE) connected to this UPF via local switch, and</w:t>
      </w:r>
    </w:p>
    <w:p w14:paraId="4EEDC0E1" w14:textId="3CB72CAB" w:rsidR="00F00515" w:rsidRPr="001B7C50" w:rsidRDefault="00F00515" w:rsidP="00F00515">
      <w:pPr>
        <w:pStyle w:val="B1"/>
      </w:pPr>
      <w:r w:rsidRPr="001B7C50">
        <w:t>-</w:t>
      </w:r>
      <w:r w:rsidRPr="001B7C50">
        <w:tab/>
        <w:t>All 5G VN group members connected to other UPFs via N19-based forwarding</w:t>
      </w:r>
      <w:ins w:id="38" w:author="Huawei-Z" w:date="2023-04-05T16:16:00Z">
        <w:r w:rsidRPr="00F00515">
          <w:t xml:space="preserve"> </w:t>
        </w:r>
        <w:r>
          <w:t xml:space="preserve">or </w:t>
        </w:r>
        <w:r w:rsidRPr="001B7C50">
          <w:t>N6-based forwarding</w:t>
        </w:r>
      </w:ins>
      <w:r w:rsidRPr="001B7C50">
        <w:t>, and</w:t>
      </w:r>
    </w:p>
    <w:p w14:paraId="120D5075" w14:textId="77777777" w:rsidR="00F00515" w:rsidRPr="001B7C50" w:rsidRDefault="00F00515" w:rsidP="00F00515">
      <w:pPr>
        <w:pStyle w:val="B1"/>
      </w:pPr>
      <w:r w:rsidRPr="001B7C50">
        <w:t>-</w:t>
      </w:r>
      <w:r w:rsidRPr="001B7C50">
        <w:tab/>
        <w:t>The devices on the DN via N6-based forwarding.</w:t>
      </w:r>
    </w:p>
    <w:p w14:paraId="23D44E61" w14:textId="77777777" w:rsidR="00F00515" w:rsidRPr="001B7C50" w:rsidRDefault="00F00515" w:rsidP="00F00515">
      <w:pPr>
        <w:rPr>
          <w:lang w:eastAsia="x-none"/>
        </w:rPr>
      </w:pPr>
      <w:r w:rsidRPr="001B7C50">
        <w:rPr>
          <w:lang w:eastAsia="x-none"/>
        </w:rPr>
        <w:t>To enable broadcast traffic forwarding of a 5G VN group in a UPF, the following applies:</w:t>
      </w:r>
    </w:p>
    <w:p w14:paraId="22CFA9B8" w14:textId="77777777" w:rsidR="00F00515" w:rsidRPr="001B7C50" w:rsidRDefault="00F00515" w:rsidP="00F00515">
      <w:pPr>
        <w:pStyle w:val="B1"/>
      </w:pPr>
      <w:r w:rsidRPr="001B7C50">
        <w:t>-</w:t>
      </w:r>
      <w:r w:rsidRPr="001B7C50">
        <w:tab/>
        <w:t>The SMF provides group-level N4 Session and each 5G VN group member' N4 Session with the PDR that detect the broadcast packet sent via "internal interface". When UPF receives the broadcast packets sent via "internal interface", it matches the broadcast packet against all PDRs installed at the "internal interface". A successful matching with a PDR that detect the broadcast packet instructs the UPF to continue the lookup of the other PDRs. A matching PDR that detects the broadcast packet shall instruct the UPF to duplicate the broadcast packet and perform processing (using associated FAR, URR, QER) on the copy instead of the original packet if the broadcast packet does not satisfy the packet replication skip information, otherwise the PDR instructs the UPF to skip the processing of the broadcast packet.</w:t>
      </w:r>
    </w:p>
    <w:p w14:paraId="13AEC074" w14:textId="77777777" w:rsidR="00F00515" w:rsidRPr="001B7C50" w:rsidRDefault="00F00515" w:rsidP="00F00515">
      <w:pPr>
        <w:pStyle w:val="B1"/>
      </w:pPr>
      <w:r w:rsidRPr="001B7C50">
        <w:t>-</w:t>
      </w:r>
      <w:r w:rsidRPr="001B7C50">
        <w:tab/>
        <w:t>The broadcast packets received from N19 or N6 are forwarded to the UPF internal interface together with a N19 or N6 indication.</w:t>
      </w:r>
    </w:p>
    <w:p w14:paraId="3219D5FE" w14:textId="77777777" w:rsidR="00F00515" w:rsidRPr="001B7C50" w:rsidRDefault="00F00515" w:rsidP="00F00515">
      <w:pPr>
        <w:pStyle w:val="B1"/>
      </w:pPr>
      <w:r w:rsidRPr="001B7C50">
        <w:t>-</w:t>
      </w:r>
      <w:r w:rsidRPr="001B7C50">
        <w:tab/>
        <w:t>The SMF provides for each 5G VN group member' N4 Session (i.e. N4 session corresponding to PDU Session) the following N4 rules that enable the processing of broadcast packets towards this UE.</w:t>
      </w:r>
    </w:p>
    <w:p w14:paraId="24333F6D" w14:textId="77777777" w:rsidR="00F00515" w:rsidRPr="001B7C50" w:rsidRDefault="00F00515" w:rsidP="00F00515">
      <w:pPr>
        <w:pStyle w:val="B2"/>
      </w:pPr>
      <w:r w:rsidRPr="001B7C50">
        <w:t>-</w:t>
      </w:r>
      <w:r w:rsidRPr="001B7C50">
        <w:tab/>
        <w:t>in order to detect the traffic, a PDR containing Source Interface set to "5G VN internal", Destination Address set to the broadcast address, the Packet replication skip information set to the IP/MAC address (es) of this 5G VN group member, and the indication to carry on matching; and</w:t>
      </w:r>
    </w:p>
    <w:p w14:paraId="5D14FD61" w14:textId="77777777" w:rsidR="00F00515" w:rsidRPr="001B7C50" w:rsidRDefault="00F00515" w:rsidP="00F00515">
      <w:pPr>
        <w:pStyle w:val="B2"/>
      </w:pPr>
      <w:r w:rsidRPr="001B7C50">
        <w:t>-</w:t>
      </w:r>
      <w:r w:rsidRPr="001B7C50">
        <w:tab/>
        <w:t>in order to forward the traffic, a FAR containing Outer Header Creation indicating the PDU Session tunnel information, and Destination Interface set "access side".</w:t>
      </w:r>
    </w:p>
    <w:p w14:paraId="094968B4" w14:textId="77777777" w:rsidR="00F00515" w:rsidRPr="001B7C50" w:rsidRDefault="00F00515" w:rsidP="00F00515">
      <w:pPr>
        <w:pStyle w:val="B1"/>
      </w:pPr>
      <w:r w:rsidRPr="001B7C50">
        <w:t>-</w:t>
      </w:r>
      <w:r w:rsidRPr="001B7C50">
        <w:tab/>
        <w:t>The SMF configures the group-level N4 Session for processing packets received from a N19 tunnel with the following N4 rules for each N19 tunnel.</w:t>
      </w:r>
    </w:p>
    <w:p w14:paraId="60427B89" w14:textId="77777777" w:rsidR="00F00515" w:rsidRPr="001B7C50" w:rsidRDefault="00F00515" w:rsidP="00F00515">
      <w:pPr>
        <w:pStyle w:val="B2"/>
      </w:pPr>
      <w:r w:rsidRPr="001B7C50">
        <w:t>-</w:t>
      </w:r>
      <w:r w:rsidRPr="001B7C50">
        <w:tab/>
        <w:t>in order to detect the traffic, a PDR containing Source Interface set to "core side", Destination Address set to the broadcast address, and CN Tunnel Information set to N19 tunnel header (i.e. N19 GTP-U TEID); and</w:t>
      </w:r>
    </w:p>
    <w:p w14:paraId="718A0ECF" w14:textId="77777777" w:rsidR="00F00515" w:rsidRPr="001B7C50" w:rsidRDefault="00F00515" w:rsidP="00F00515">
      <w:pPr>
        <w:pStyle w:val="B2"/>
      </w:pPr>
      <w:r w:rsidRPr="001B7C50">
        <w:t>-</w:t>
      </w:r>
      <w:r w:rsidRPr="001B7C50">
        <w:tab/>
        <w:t>in order to forward the traffic, a FAR containing Destination Interface set to "5G VN internal", Outer Header Creation with the N19 indication.</w:t>
      </w:r>
    </w:p>
    <w:p w14:paraId="58670572" w14:textId="77777777" w:rsidR="00F00515" w:rsidRPr="001B7C50" w:rsidRDefault="00F00515" w:rsidP="00F00515">
      <w:pPr>
        <w:pStyle w:val="B1"/>
      </w:pPr>
      <w:r w:rsidRPr="001B7C50">
        <w:t>-</w:t>
      </w:r>
      <w:r w:rsidRPr="001B7C50">
        <w:tab/>
        <w:t>The SMF provides for the group-level N4 Session the following N4 rules that enable the processing of broadcast packets towards the other UPFs.</w:t>
      </w:r>
    </w:p>
    <w:p w14:paraId="0348D623" w14:textId="77777777" w:rsidR="00F00515" w:rsidRPr="001B7C50" w:rsidRDefault="00F00515" w:rsidP="00F00515">
      <w:pPr>
        <w:pStyle w:val="B2"/>
      </w:pPr>
      <w:r w:rsidRPr="001B7C50">
        <w:t>-</w:t>
      </w:r>
      <w:r w:rsidRPr="001B7C50">
        <w:tab/>
        <w:t>in order to detect the traffic, a PDR containing Source Interface set to "5G VN internal", Destination Address set to the broadcast address, the Packet replication skip information set to the N19 indication, and the indication to carry on matching; and</w:t>
      </w:r>
    </w:p>
    <w:p w14:paraId="1C4BA986" w14:textId="77777777" w:rsidR="00F00515" w:rsidRPr="001B7C50" w:rsidRDefault="00F00515" w:rsidP="00F00515">
      <w:pPr>
        <w:pStyle w:val="B2"/>
      </w:pPr>
      <w:r w:rsidRPr="001B7C50">
        <w:t>-</w:t>
      </w:r>
      <w:r w:rsidRPr="001B7C50">
        <w:tab/>
        <w:t>in order to forward the traffic to each involved UPF via the corresponding N19 tunnel, a FAR containing "Duplication" instruction, Outer Header Creation indicating the N19 tunnel information, Destination Interface set to "core side".</w:t>
      </w:r>
    </w:p>
    <w:p w14:paraId="1DB344FD" w14:textId="77777777" w:rsidR="00F00515" w:rsidRPr="001B7C50" w:rsidRDefault="00F00515" w:rsidP="00F00515">
      <w:pPr>
        <w:pStyle w:val="B1"/>
      </w:pPr>
      <w:r w:rsidRPr="001B7C50">
        <w:t>-</w:t>
      </w:r>
      <w:r w:rsidRPr="001B7C50">
        <w:tab/>
        <w:t>The SMF configures the group-level N4 Session for processing packets received from N6 with the following N4 rules.</w:t>
      </w:r>
    </w:p>
    <w:p w14:paraId="016A5716" w14:textId="77777777" w:rsidR="00F00515" w:rsidRPr="001B7C50" w:rsidRDefault="00F00515" w:rsidP="00F00515">
      <w:pPr>
        <w:pStyle w:val="B2"/>
      </w:pPr>
      <w:r w:rsidRPr="001B7C50">
        <w:t>-</w:t>
      </w:r>
      <w:r w:rsidRPr="001B7C50">
        <w:tab/>
        <w:t>in order to detect the traffic, a PDR containing Source Interface set to "core side", and Destination Address set to the broadcast address; and</w:t>
      </w:r>
    </w:p>
    <w:p w14:paraId="679B8ACE" w14:textId="77777777" w:rsidR="00F00515" w:rsidRPr="001B7C50" w:rsidRDefault="00F00515" w:rsidP="00F00515">
      <w:pPr>
        <w:pStyle w:val="B2"/>
      </w:pPr>
      <w:r w:rsidRPr="001B7C50">
        <w:t>-</w:t>
      </w:r>
      <w:r w:rsidRPr="001B7C50">
        <w:tab/>
        <w:t>in order to forward the traffic, a FAR containing Destination Interface set to "5G VN internal", Outer Header Creation with the N6 indication.</w:t>
      </w:r>
    </w:p>
    <w:p w14:paraId="5528FA4B" w14:textId="77777777" w:rsidR="00F00515" w:rsidRPr="001B7C50" w:rsidRDefault="00F00515" w:rsidP="00F00515">
      <w:pPr>
        <w:pStyle w:val="B1"/>
      </w:pPr>
      <w:r w:rsidRPr="001B7C50">
        <w:t>-</w:t>
      </w:r>
      <w:r w:rsidRPr="001B7C50">
        <w:tab/>
        <w:t>The SMF provides for the group-level N4 Session the following N4 rules that enable the processing of broadcast packets towards N6.</w:t>
      </w:r>
    </w:p>
    <w:p w14:paraId="20170569" w14:textId="2DC7F4F1" w:rsidR="00F00515" w:rsidRPr="001B7C50" w:rsidRDefault="00F00515" w:rsidP="00F00515">
      <w:pPr>
        <w:pStyle w:val="B2"/>
      </w:pPr>
      <w:r w:rsidRPr="001B7C50">
        <w:t>-</w:t>
      </w:r>
      <w:r w:rsidRPr="001B7C50">
        <w:tab/>
        <w:t xml:space="preserve">in order to detect the traffic, a PDR containing Source Interface set to "5G VN internal", </w:t>
      </w:r>
      <w:ins w:id="39" w:author="Huawei-Z" w:date="2023-04-05T16:17:00Z">
        <w:r w:rsidR="00970ED0" w:rsidRPr="001B7C50">
          <w:t>and Destination Address set to the broadcast address</w:t>
        </w:r>
      </w:ins>
      <w:del w:id="40" w:author="Huawei-Z" w:date="2023-04-05T16:17:00Z">
        <w:r w:rsidRPr="001B7C50" w:rsidDel="00970ED0">
          <w:delText>a match-all packet filter</w:delText>
        </w:r>
      </w:del>
      <w:r w:rsidRPr="001B7C50">
        <w:t>, and the Packet replication skip information set to the N6 indication; and</w:t>
      </w:r>
    </w:p>
    <w:p w14:paraId="2E3751C8" w14:textId="77777777" w:rsidR="00F00515" w:rsidRPr="001B7C50" w:rsidRDefault="00F00515" w:rsidP="00F00515">
      <w:pPr>
        <w:pStyle w:val="B2"/>
      </w:pPr>
      <w:r w:rsidRPr="001B7C50">
        <w:lastRenderedPageBreak/>
        <w:t>-</w:t>
      </w:r>
      <w:r w:rsidRPr="001B7C50">
        <w:tab/>
        <w:t>in order to forward the traffic to N6, a FAR containing Destination Interface set to "core side".</w:t>
      </w:r>
    </w:p>
    <w:p w14:paraId="1B4927D2" w14:textId="77777777" w:rsidR="00F00515" w:rsidRPr="001B7C50" w:rsidRDefault="00F00515" w:rsidP="00F00515">
      <w:r w:rsidRPr="001B7C50">
        <w:t>In this case, to enable multicast traffic forwarding of a 5G VN group in a UPF, broadcast traffic forwarding of a 5G VN applies to multicast traffic forwarding of a 5G VN with the following modifications:</w:t>
      </w:r>
    </w:p>
    <w:p w14:paraId="608965AD" w14:textId="77777777" w:rsidR="00F00515" w:rsidRPr="001B7C50" w:rsidRDefault="00F00515" w:rsidP="00F00515">
      <w:pPr>
        <w:pStyle w:val="B1"/>
      </w:pPr>
      <w:r w:rsidRPr="001B7C50">
        <w:t>-</w:t>
      </w:r>
      <w:r w:rsidRPr="001B7C50">
        <w:tab/>
        <w:t>The SMF installs PDRs for the multicast address instead of the broadcast address.</w:t>
      </w:r>
    </w:p>
    <w:p w14:paraId="120E7524" w14:textId="77777777" w:rsidR="00F00515" w:rsidRPr="001B7C50" w:rsidRDefault="00F00515" w:rsidP="00F00515">
      <w:pPr>
        <w:pStyle w:val="B1"/>
      </w:pPr>
      <w:r w:rsidRPr="001B7C50">
        <w:t>-</w:t>
      </w:r>
      <w:r w:rsidRPr="001B7C50">
        <w:tab/>
        <w:t>The PDRs and FARs are installed for PDU Sessions corresponding to the members of the multicast group.</w:t>
      </w:r>
    </w:p>
    <w:p w14:paraId="4FB0B101" w14:textId="77777777" w:rsidR="00F00515" w:rsidRPr="001B7C50" w:rsidRDefault="00F00515" w:rsidP="00F00515">
      <w:pPr>
        <w:pStyle w:val="B1"/>
      </w:pPr>
      <w:r w:rsidRPr="001B7C50">
        <w:t>-</w:t>
      </w:r>
      <w:r w:rsidRPr="001B7C50">
        <w:tab/>
        <w:t>In addition, the SMF installs the PDR identifying IGMP/MLD signalling for each 5G VN group member' N4 Session and a URR with a Reporting Trigger set to "IGMP reporting" for IGMP or set to "MLD reporting" for MLD. Based on the IP Multicast address in "IP multicast join" or "IP multicast leave" reports received from UPF, the SMF manipulates (delete or add) the PDR identifying the multicast traffic for the reported IP Multicast address at the corresponding 5G VN group member' N4 Session, and if required at the group-level N4 Session at the UPF(s) of the 5G VN group.</w:t>
      </w:r>
    </w:p>
    <w:p w14:paraId="770F31A1" w14:textId="025B8DD7" w:rsidR="002251A2" w:rsidRPr="0042466D" w:rsidRDefault="002251A2" w:rsidP="002251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1" w:name="_Toc131516869"/>
      <w:bookmarkStart w:id="42" w:name="_Toc20150081"/>
      <w:bookmarkStart w:id="43" w:name="_Toc27846880"/>
      <w:bookmarkStart w:id="44" w:name="_Toc36188011"/>
      <w:bookmarkStart w:id="45" w:name="_Toc45183916"/>
      <w:bookmarkStart w:id="46" w:name="_Toc47342758"/>
      <w:bookmarkStart w:id="47" w:name="_Toc51769459"/>
      <w:bookmarkStart w:id="48" w:name="_Toc122440602"/>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E10A85">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03793C9" w14:textId="77777777" w:rsidR="00F643C2" w:rsidRPr="001B7C50" w:rsidRDefault="00F643C2" w:rsidP="00F643C2">
      <w:pPr>
        <w:pStyle w:val="3"/>
      </w:pPr>
      <w:bookmarkStart w:id="49" w:name="_Toc131517130"/>
      <w:bookmarkEnd w:id="41"/>
      <w:bookmarkEnd w:id="42"/>
      <w:bookmarkEnd w:id="43"/>
      <w:bookmarkEnd w:id="44"/>
      <w:bookmarkEnd w:id="45"/>
      <w:bookmarkEnd w:id="46"/>
      <w:bookmarkEnd w:id="47"/>
      <w:bookmarkEnd w:id="48"/>
      <w:r w:rsidRPr="001B7C50">
        <w:t>6.3.2</w:t>
      </w:r>
      <w:r w:rsidRPr="001B7C50">
        <w:tab/>
        <w:t>SMF discovery and selection</w:t>
      </w:r>
      <w:bookmarkEnd w:id="49"/>
    </w:p>
    <w:p w14:paraId="3F2D3E24" w14:textId="77777777" w:rsidR="00F643C2" w:rsidRPr="001B7C50" w:rsidRDefault="00F643C2" w:rsidP="00F643C2">
      <w:r w:rsidRPr="001B7C50">
        <w:t>The SMF selection functionality is supported by the AMF and SCP and is used to allocate an SMF that shall manage the PDU Session. The SMF selection procedures are described in clause 4.3.2.2.3 of TS</w:t>
      </w:r>
      <w:r>
        <w:t> </w:t>
      </w:r>
      <w:r w:rsidRPr="001B7C50">
        <w:t>23.502</w:t>
      </w:r>
      <w:r>
        <w:t> </w:t>
      </w:r>
      <w:r w:rsidRPr="001B7C50">
        <w:t>[3].</w:t>
      </w:r>
    </w:p>
    <w:p w14:paraId="45B5C6CA" w14:textId="77777777" w:rsidR="00F643C2" w:rsidRPr="001B7C50" w:rsidRDefault="00F643C2" w:rsidP="00F643C2">
      <w:r w:rsidRPr="001B7C50">
        <w:t>The SMF discovery and selection functionality follows the principles stated in clause 6.3.1.</w:t>
      </w:r>
    </w:p>
    <w:p w14:paraId="699819CF" w14:textId="77777777" w:rsidR="00F643C2" w:rsidRPr="001B7C50" w:rsidRDefault="00F643C2" w:rsidP="00F643C2">
      <w:r w:rsidRPr="001B7C50">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0B22FFA8" w14:textId="77777777" w:rsidR="00F643C2" w:rsidRPr="001B7C50" w:rsidRDefault="00F643C2" w:rsidP="00F643C2">
      <w:pPr>
        <w:pStyle w:val="NO"/>
      </w:pPr>
      <w:r w:rsidRPr="001B7C50">
        <w:t>NOTE 1:</w:t>
      </w:r>
      <w:r w:rsidRPr="001B7C50">
        <w:tab/>
        <w:t>Protocol aspects of the access to NRF are specified in TS</w:t>
      </w:r>
      <w:r>
        <w:t> </w:t>
      </w:r>
      <w:r w:rsidRPr="001B7C50">
        <w:t>29.510</w:t>
      </w:r>
      <w:r>
        <w:t> </w:t>
      </w:r>
      <w:r w:rsidRPr="001B7C50">
        <w:t>[58].</w:t>
      </w:r>
    </w:p>
    <w:p w14:paraId="58B68142" w14:textId="77777777" w:rsidR="00F643C2" w:rsidRPr="001B7C50" w:rsidRDefault="00F643C2" w:rsidP="00F643C2">
      <w:r w:rsidRPr="001B7C50">
        <w:t>The SMF selection functionality is applicable to both 3GPP access and non-3GPP access.</w:t>
      </w:r>
    </w:p>
    <w:p w14:paraId="6C89A7C7" w14:textId="77777777" w:rsidR="00F643C2" w:rsidRPr="001B7C50" w:rsidRDefault="00F643C2" w:rsidP="00F643C2">
      <w:r w:rsidRPr="001B7C50">
        <w:t>The SMF selection for Emergency services is described in clause 5.16.4.5.</w:t>
      </w:r>
    </w:p>
    <w:p w14:paraId="77F65F39" w14:textId="77777777" w:rsidR="00F643C2" w:rsidRPr="001B7C50" w:rsidRDefault="00F643C2" w:rsidP="00F643C2">
      <w:r w:rsidRPr="001B7C50">
        <w:t>The following factors may be considered during the SMF selection:</w:t>
      </w:r>
    </w:p>
    <w:p w14:paraId="41AFF722" w14:textId="77777777" w:rsidR="00F643C2" w:rsidRPr="001B7C50" w:rsidRDefault="00F643C2" w:rsidP="00F643C2">
      <w:pPr>
        <w:pStyle w:val="B1"/>
      </w:pPr>
      <w:r w:rsidRPr="001B7C50">
        <w:t>a)</w:t>
      </w:r>
      <w:r w:rsidRPr="001B7C50">
        <w:tab/>
        <w:t>Selected Data Network Name (DNN). In the case of the home routed roaming, the DNN is not applied for the V-SMF selection.</w:t>
      </w:r>
    </w:p>
    <w:p w14:paraId="16A89CB6" w14:textId="77777777" w:rsidR="00F643C2" w:rsidRPr="001B7C50" w:rsidRDefault="00F643C2" w:rsidP="00F643C2">
      <w:pPr>
        <w:pStyle w:val="B1"/>
      </w:pPr>
      <w:r w:rsidRPr="001B7C50">
        <w:t>b)</w:t>
      </w:r>
      <w:r w:rsidRPr="001B7C50">
        <w:tab/>
        <w:t>S-NSSAI of the HPLMN (for non-roaming and home-routed roaming scenarios), and S-NSSAI of the VPLMN (for roaming with local breakout and home-routed roaming scenarios).</w:t>
      </w:r>
    </w:p>
    <w:p w14:paraId="5D909EEC" w14:textId="77777777" w:rsidR="00F643C2" w:rsidRPr="001B7C50" w:rsidRDefault="00F643C2" w:rsidP="00F643C2">
      <w:pPr>
        <w:pStyle w:val="B1"/>
      </w:pPr>
      <w:r w:rsidRPr="001B7C50">
        <w:t>c)</w:t>
      </w:r>
      <w:r w:rsidRPr="001B7C50">
        <w:tab/>
        <w:t>NSI-ID.</w:t>
      </w:r>
    </w:p>
    <w:p w14:paraId="102DB567" w14:textId="77777777" w:rsidR="00F643C2" w:rsidRPr="001B7C50" w:rsidRDefault="00F643C2" w:rsidP="00F643C2">
      <w:pPr>
        <w:pStyle w:val="NO"/>
      </w:pPr>
      <w:r w:rsidRPr="001B7C50">
        <w:t>NOTE 2:</w:t>
      </w:r>
      <w:r w:rsidRPr="001B7C50">
        <w:tab/>
        <w:t>The use of NSI -ID in the network is optional and depends on the deployment choices of the operator. If used, the NSI ID is associated with S-NSSAI.</w:t>
      </w:r>
    </w:p>
    <w:p w14:paraId="4494F8F3" w14:textId="77777777" w:rsidR="00F643C2" w:rsidRPr="001B7C50" w:rsidRDefault="00F643C2" w:rsidP="00F643C2">
      <w:pPr>
        <w:pStyle w:val="B1"/>
      </w:pPr>
      <w:r w:rsidRPr="001B7C50">
        <w:t>d)</w:t>
      </w:r>
      <w:r w:rsidRPr="001B7C50">
        <w:tab/>
        <w:t>Access technology being used by the UE.</w:t>
      </w:r>
    </w:p>
    <w:p w14:paraId="221F5586" w14:textId="77777777" w:rsidR="00F643C2" w:rsidRPr="001B7C50" w:rsidRDefault="00F643C2" w:rsidP="00F643C2">
      <w:pPr>
        <w:pStyle w:val="B1"/>
      </w:pPr>
      <w:r w:rsidRPr="001B7C50">
        <w:t>e)</w:t>
      </w:r>
      <w:r w:rsidRPr="001B7C50">
        <w:tab/>
        <w:t xml:space="preserve">Support for Control Plane </w:t>
      </w:r>
      <w:proofErr w:type="spellStart"/>
      <w:r w:rsidRPr="001B7C50">
        <w:t>CIoT</w:t>
      </w:r>
      <w:proofErr w:type="spellEnd"/>
      <w:r w:rsidRPr="001B7C50">
        <w:t xml:space="preserve"> 5GS Optimisation.</w:t>
      </w:r>
    </w:p>
    <w:p w14:paraId="2720C7F4" w14:textId="77777777" w:rsidR="00F643C2" w:rsidRPr="001B7C50" w:rsidRDefault="00F643C2" w:rsidP="00F643C2">
      <w:pPr>
        <w:pStyle w:val="B1"/>
      </w:pPr>
      <w:r w:rsidRPr="001B7C50">
        <w:t>f)</w:t>
      </w:r>
      <w:r w:rsidRPr="001B7C50">
        <w:tab/>
        <w:t>Subscription information from UDM, e.g.</w:t>
      </w:r>
    </w:p>
    <w:p w14:paraId="2FA3A00D" w14:textId="77777777" w:rsidR="00F643C2" w:rsidRPr="001B7C50" w:rsidRDefault="00F643C2" w:rsidP="00F643C2">
      <w:pPr>
        <w:pStyle w:val="B2"/>
      </w:pPr>
      <w:r w:rsidRPr="001B7C50">
        <w:t>-</w:t>
      </w:r>
      <w:r w:rsidRPr="001B7C50">
        <w:tab/>
        <w:t>per DNN: whether LBO roaming is allowed.</w:t>
      </w:r>
    </w:p>
    <w:p w14:paraId="333FE658" w14:textId="77777777" w:rsidR="00F643C2" w:rsidRDefault="00F643C2" w:rsidP="00F643C2">
      <w:pPr>
        <w:pStyle w:val="B2"/>
      </w:pPr>
      <w:r>
        <w:t>-</w:t>
      </w:r>
      <w:r>
        <w:tab/>
        <w:t>per DNN: whether HR-SBO roaming is allowed.</w:t>
      </w:r>
    </w:p>
    <w:p w14:paraId="35748CB8" w14:textId="77777777" w:rsidR="00F643C2" w:rsidRPr="001B7C50" w:rsidRDefault="00F643C2" w:rsidP="00F643C2">
      <w:pPr>
        <w:pStyle w:val="B2"/>
      </w:pPr>
      <w:r w:rsidRPr="001B7C50">
        <w:t>-</w:t>
      </w:r>
      <w:r w:rsidRPr="001B7C50">
        <w:tab/>
        <w:t>per S-NSSAI: the subscribed DNN(s).</w:t>
      </w:r>
    </w:p>
    <w:p w14:paraId="53474503" w14:textId="77777777" w:rsidR="00F643C2" w:rsidRPr="001B7C50" w:rsidRDefault="00F643C2" w:rsidP="00F643C2">
      <w:pPr>
        <w:pStyle w:val="B2"/>
      </w:pPr>
      <w:r w:rsidRPr="001B7C50">
        <w:t>-</w:t>
      </w:r>
      <w:r w:rsidRPr="001B7C50">
        <w:tab/>
        <w:t>per (S-NSSAI, subscribed DNN): whether LBO roaming is allowed.</w:t>
      </w:r>
    </w:p>
    <w:p w14:paraId="702F5995" w14:textId="77777777" w:rsidR="00F643C2" w:rsidRDefault="00F643C2" w:rsidP="00F643C2">
      <w:pPr>
        <w:pStyle w:val="B2"/>
      </w:pPr>
      <w:r>
        <w:t>-</w:t>
      </w:r>
      <w:r>
        <w:tab/>
        <w:t>per (S-NSSAI, subscribed DNN): whether HR-SBO roaming is allowed.</w:t>
      </w:r>
    </w:p>
    <w:p w14:paraId="638C8CA2" w14:textId="77777777" w:rsidR="00F643C2" w:rsidRPr="001B7C50" w:rsidRDefault="00F643C2" w:rsidP="00F643C2">
      <w:pPr>
        <w:pStyle w:val="B2"/>
      </w:pPr>
      <w:r w:rsidRPr="001B7C50">
        <w:lastRenderedPageBreak/>
        <w:t>-</w:t>
      </w:r>
      <w:r w:rsidRPr="001B7C50">
        <w:tab/>
        <w:t>per (S-NSSAI, subscribed DNN): whether EPC interworking is supported.</w:t>
      </w:r>
    </w:p>
    <w:p w14:paraId="21FC0516" w14:textId="77777777" w:rsidR="00F643C2" w:rsidRPr="001B7C50" w:rsidRDefault="00F643C2" w:rsidP="00F643C2">
      <w:pPr>
        <w:pStyle w:val="B2"/>
      </w:pPr>
      <w:r w:rsidRPr="001B7C50">
        <w:t>-</w:t>
      </w:r>
      <w:r w:rsidRPr="001B7C50">
        <w:tab/>
        <w:t>per (S-NSSAI, subscribed DNN): whether selecting the same SMF for all PDU sessions to the same S-NSSAI and DNN is required.</w:t>
      </w:r>
    </w:p>
    <w:p w14:paraId="26B3D365" w14:textId="14E23211" w:rsidR="00F643C2" w:rsidRPr="001B7C50" w:rsidRDefault="00F643C2" w:rsidP="00F643C2">
      <w:pPr>
        <w:pStyle w:val="B2"/>
        <w:rPr>
          <w:ins w:id="50" w:author="Huawei-Z" w:date="2023-04-05T16:29:00Z"/>
        </w:rPr>
      </w:pPr>
      <w:ins w:id="51" w:author="Huawei-Z" w:date="2023-04-05T16:29:00Z">
        <w:r w:rsidRPr="001B7C50">
          <w:t>-</w:t>
        </w:r>
        <w:r w:rsidRPr="001B7C50">
          <w:tab/>
        </w:r>
        <w:bookmarkStart w:id="52" w:name="_Hlk132737594"/>
        <w:r w:rsidRPr="001B7C50">
          <w:t>per (S-NSSAI, DNN)</w:t>
        </w:r>
        <w:r>
          <w:t xml:space="preserve"> associated with 5G VN group</w:t>
        </w:r>
        <w:r w:rsidRPr="001B7C50">
          <w:t xml:space="preserve">: </w:t>
        </w:r>
        <w:r>
          <w:rPr>
            <w:rFonts w:eastAsia="Malgun Gothic"/>
          </w:rPr>
          <w:t xml:space="preserve">Service Area </w:t>
        </w:r>
      </w:ins>
      <w:ins w:id="53" w:author="Ericsson User" w:date="2023-04-19T11:22:00Z">
        <w:r w:rsidR="0028379F">
          <w:rPr>
            <w:rFonts w:eastAsia="Malgun Gothic"/>
          </w:rPr>
          <w:t xml:space="preserve">(LADN </w:t>
        </w:r>
      </w:ins>
      <w:ins w:id="54" w:author="Huawei-Zr05" w:date="2023-04-19T13:33:00Z">
        <w:r w:rsidR="007E70B3">
          <w:rPr>
            <w:rFonts w:eastAsia="Malgun Gothic"/>
          </w:rPr>
          <w:t xml:space="preserve">service </w:t>
        </w:r>
      </w:ins>
      <w:ins w:id="55" w:author="Ericsson User" w:date="2023-04-19T11:22:00Z">
        <w:r w:rsidR="0028379F">
          <w:rPr>
            <w:rFonts w:eastAsia="Malgun Gothic"/>
          </w:rPr>
          <w:t xml:space="preserve">area) </w:t>
        </w:r>
      </w:ins>
      <w:ins w:id="56" w:author="Huawei-Z" w:date="2023-04-05T16:29:00Z">
        <w:r>
          <w:rPr>
            <w:rFonts w:eastAsia="Malgun Gothic"/>
          </w:rPr>
          <w:t>for the 5G VN group</w:t>
        </w:r>
        <w:r>
          <w:t xml:space="preserve">. In case of SMF selection for a PDU Session targeting 5G VN group, the </w:t>
        </w:r>
      </w:ins>
      <w:ins w:id="57" w:author="Ericsson User" w:date="2023-04-19T11:20:00Z">
        <w:r w:rsidR="0028379F">
          <w:t xml:space="preserve">AMF may prefer </w:t>
        </w:r>
      </w:ins>
      <w:ins w:id="58" w:author="Huawei-Z" w:date="2023-04-05T16:29:00Z">
        <w:r w:rsidRPr="001B7C50">
          <w:t>candidate</w:t>
        </w:r>
        <w:r>
          <w:t xml:space="preserve"> SMF</w:t>
        </w:r>
      </w:ins>
      <w:ins w:id="59" w:author="Ericsson User" w:date="2023-04-19T11:22:00Z">
        <w:r w:rsidR="0028379F">
          <w:t>(s)</w:t>
        </w:r>
      </w:ins>
      <w:ins w:id="60" w:author="Huawei-Z" w:date="2023-04-05T16:29:00Z">
        <w:r>
          <w:t xml:space="preserve"> </w:t>
        </w:r>
      </w:ins>
      <w:ins w:id="61" w:author="Ericsson User" w:date="2023-04-19T11:21:00Z">
        <w:r w:rsidR="0028379F">
          <w:t>that</w:t>
        </w:r>
      </w:ins>
      <w:ins w:id="62" w:author="Huawei-Z" w:date="2023-04-05T16:29:00Z">
        <w:r>
          <w:t xml:space="preserve"> have </w:t>
        </w:r>
      </w:ins>
      <w:ins w:id="63" w:author="Ericsson User" w:date="2023-04-19T11:21:00Z">
        <w:r w:rsidR="0028379F">
          <w:t xml:space="preserve">an </w:t>
        </w:r>
      </w:ins>
      <w:ins w:id="64" w:author="Huawei-Z" w:date="2023-04-05T16:29:00Z">
        <w:r>
          <w:t xml:space="preserve">intersection with the </w:t>
        </w:r>
      </w:ins>
      <w:ins w:id="65" w:author="Huawei-Zr05" w:date="2023-04-19T13:33:00Z">
        <w:r w:rsidR="007E70B3">
          <w:t xml:space="preserve">LADN </w:t>
        </w:r>
      </w:ins>
      <w:ins w:id="66" w:author="Huawei-Z" w:date="2023-04-05T16:29:00Z">
        <w:r>
          <w:t>service area of the 5</w:t>
        </w:r>
        <w:r>
          <w:rPr>
            <w:rFonts w:hint="eastAsia"/>
            <w:lang w:eastAsia="zh-CN"/>
          </w:rPr>
          <w:t>G</w:t>
        </w:r>
        <w:r>
          <w:rPr>
            <w:lang w:eastAsia="zh-CN"/>
          </w:rPr>
          <w:t xml:space="preserve"> VN group.</w:t>
        </w:r>
        <w:bookmarkEnd w:id="52"/>
      </w:ins>
    </w:p>
    <w:p w14:paraId="5C5BD57D" w14:textId="77777777" w:rsidR="00F643C2" w:rsidRPr="001B7C50" w:rsidRDefault="00F643C2" w:rsidP="00F643C2">
      <w:pPr>
        <w:pStyle w:val="B1"/>
      </w:pPr>
      <w:r w:rsidRPr="001B7C50">
        <w:t>g)</w:t>
      </w:r>
      <w:r w:rsidRPr="001B7C50">
        <w:tab/>
        <w:t>Void.</w:t>
      </w:r>
    </w:p>
    <w:p w14:paraId="4A19F49A" w14:textId="77777777" w:rsidR="00F643C2" w:rsidRPr="001B7C50" w:rsidRDefault="00F643C2" w:rsidP="00F643C2">
      <w:pPr>
        <w:pStyle w:val="B1"/>
      </w:pPr>
      <w:r w:rsidRPr="001B7C50">
        <w:t>h)</w:t>
      </w:r>
      <w:r w:rsidRPr="001B7C50">
        <w:tab/>
        <w:t>Local operator policies.</w:t>
      </w:r>
    </w:p>
    <w:p w14:paraId="60C989C4" w14:textId="77777777" w:rsidR="00F643C2" w:rsidRPr="001B7C50" w:rsidRDefault="00F643C2" w:rsidP="00F643C2">
      <w:pPr>
        <w:pStyle w:val="NO"/>
      </w:pPr>
      <w:r w:rsidRPr="001B7C50">
        <w:t>NOTE 3:</w:t>
      </w:r>
      <w:r w:rsidRPr="001B7C50">
        <w:tab/>
        <w:t xml:space="preserve">These policies can </w:t>
      </w:r>
      <w:proofErr w:type="gramStart"/>
      <w:r w:rsidRPr="001B7C50">
        <w:t>take into account</w:t>
      </w:r>
      <w:proofErr w:type="gramEnd"/>
      <w:r w:rsidRPr="001B7C50">
        <w:t xml:space="preserve"> whether the SMF to be selected is an I-SMF or a V-SMF or a SMF.</w:t>
      </w:r>
    </w:p>
    <w:p w14:paraId="2EB70B88" w14:textId="77777777" w:rsidR="00F643C2" w:rsidRPr="001B7C50" w:rsidRDefault="00F643C2" w:rsidP="00F643C2">
      <w:pPr>
        <w:pStyle w:val="B1"/>
      </w:pPr>
      <w:r w:rsidRPr="001B7C50">
        <w:t>i)</w:t>
      </w:r>
      <w:r w:rsidRPr="001B7C50">
        <w:tab/>
        <w:t>Load conditions of the candidate SMFs.</w:t>
      </w:r>
    </w:p>
    <w:p w14:paraId="3F422664" w14:textId="77777777" w:rsidR="00F643C2" w:rsidRPr="001B7C50" w:rsidRDefault="00F643C2" w:rsidP="00F643C2">
      <w:pPr>
        <w:pStyle w:val="B1"/>
      </w:pPr>
      <w:r w:rsidRPr="001B7C50">
        <w:t>j)</w:t>
      </w:r>
      <w:r w:rsidRPr="001B7C50">
        <w:tab/>
        <w:t>Analytics (i.e. statistics or predictions) for candidate SMFs' load as received from NWDAF (see TS</w:t>
      </w:r>
      <w:r>
        <w:t> </w:t>
      </w:r>
      <w:r w:rsidRPr="001B7C50">
        <w:t>23.288</w:t>
      </w:r>
      <w:r>
        <w:t> </w:t>
      </w:r>
      <w:r w:rsidRPr="001B7C50">
        <w:t>[86]), if NWDAF is deployed.</w:t>
      </w:r>
    </w:p>
    <w:p w14:paraId="67C796D4" w14:textId="77777777" w:rsidR="00F643C2" w:rsidRPr="001B7C50" w:rsidRDefault="00F643C2" w:rsidP="00F643C2">
      <w:pPr>
        <w:pStyle w:val="B1"/>
      </w:pPr>
      <w:r w:rsidRPr="001B7C50">
        <w:t>k)</w:t>
      </w:r>
      <w:r w:rsidRPr="001B7C50">
        <w:tab/>
        <w:t>UE location (i.e. TA).</w:t>
      </w:r>
    </w:p>
    <w:p w14:paraId="6EF22E4F" w14:textId="77777777" w:rsidR="00F643C2" w:rsidRPr="001B7C50" w:rsidRDefault="00F643C2" w:rsidP="00F643C2">
      <w:pPr>
        <w:pStyle w:val="B1"/>
      </w:pPr>
      <w:r w:rsidRPr="001B7C50">
        <w:t>l)</w:t>
      </w:r>
      <w:r w:rsidRPr="001B7C50">
        <w:tab/>
        <w:t>Service Area of the candidate SMFs.</w:t>
      </w:r>
    </w:p>
    <w:p w14:paraId="5BE79119" w14:textId="77777777" w:rsidR="00F643C2" w:rsidRPr="001B7C50" w:rsidRDefault="00F643C2" w:rsidP="00F643C2">
      <w:pPr>
        <w:pStyle w:val="B1"/>
      </w:pPr>
      <w:r w:rsidRPr="001B7C50">
        <w:t>m)</w:t>
      </w:r>
      <w:r w:rsidRPr="001B7C50">
        <w:tab/>
        <w:t>Capability of the SMF to support a MA PDU Session.</w:t>
      </w:r>
    </w:p>
    <w:p w14:paraId="5DB6446C" w14:textId="77777777" w:rsidR="00F643C2" w:rsidRPr="001B7C50" w:rsidRDefault="00F643C2" w:rsidP="00F643C2">
      <w:pPr>
        <w:pStyle w:val="B1"/>
      </w:pPr>
      <w:r w:rsidRPr="001B7C50">
        <w:t>n)</w:t>
      </w:r>
      <w:r w:rsidRPr="001B7C50">
        <w:tab/>
        <w:t>If interworking with EPS is required.</w:t>
      </w:r>
    </w:p>
    <w:p w14:paraId="346BC2FE" w14:textId="77777777" w:rsidR="00F643C2" w:rsidRPr="001B7C50" w:rsidRDefault="00F643C2" w:rsidP="00F643C2">
      <w:pPr>
        <w:pStyle w:val="B1"/>
      </w:pPr>
      <w:r w:rsidRPr="001B7C50">
        <w:t>o)</w:t>
      </w:r>
      <w:r w:rsidRPr="001B7C50">
        <w:tab/>
        <w:t>Preference of V-SMF support. This is applicable only for V-SMF selection in the case of home routed roaming.</w:t>
      </w:r>
    </w:p>
    <w:p w14:paraId="2524695C" w14:textId="77777777" w:rsidR="00F643C2" w:rsidRPr="001B7C50" w:rsidRDefault="00F643C2" w:rsidP="00F643C2">
      <w:pPr>
        <w:pStyle w:val="B1"/>
      </w:pPr>
      <w:r w:rsidRPr="001B7C50">
        <w:t>p)</w:t>
      </w:r>
      <w:r w:rsidRPr="001B7C50">
        <w:tab/>
        <w:t>Target DNAI.</w:t>
      </w:r>
    </w:p>
    <w:p w14:paraId="00EAB529" w14:textId="77777777" w:rsidR="00F643C2" w:rsidRPr="001B7C50" w:rsidRDefault="00F643C2" w:rsidP="00F643C2">
      <w:pPr>
        <w:pStyle w:val="B1"/>
      </w:pPr>
      <w:r w:rsidRPr="001B7C50">
        <w:t>q)</w:t>
      </w:r>
      <w:r w:rsidRPr="001B7C50">
        <w:tab/>
        <w:t>Capability of the SMF to support User Plane Remote Provisioning (see clause 5.30.2.10.4.3).</w:t>
      </w:r>
    </w:p>
    <w:p w14:paraId="473484FD" w14:textId="77777777" w:rsidR="00F643C2" w:rsidRPr="001B7C50" w:rsidRDefault="00F643C2" w:rsidP="00F643C2">
      <w:pPr>
        <w:pStyle w:val="B1"/>
      </w:pPr>
      <w:r w:rsidRPr="001B7C50">
        <w:t>r)</w:t>
      </w:r>
      <w:r w:rsidRPr="001B7C50">
        <w:tab/>
        <w:t>Supported DNAI list.</w:t>
      </w:r>
    </w:p>
    <w:p w14:paraId="44DEC65D" w14:textId="77777777" w:rsidR="00F643C2" w:rsidRPr="001B7C50" w:rsidRDefault="00F643C2" w:rsidP="00F643C2">
      <w:pPr>
        <w:pStyle w:val="B1"/>
      </w:pPr>
      <w:r>
        <w:t>s)</w:t>
      </w:r>
      <w:r>
        <w:tab/>
        <w:t>HR-SBO support (according to clause 6.7 of TS 23.548 [130]).</w:t>
      </w:r>
    </w:p>
    <w:p w14:paraId="316CA4AB" w14:textId="77777777" w:rsidR="00F643C2" w:rsidRPr="001B7C50" w:rsidRDefault="00F643C2" w:rsidP="00F643C2">
      <w:pPr>
        <w:pStyle w:val="B1"/>
      </w:pPr>
      <w:r>
        <w:t>t)</w:t>
      </w:r>
      <w:r>
        <w:tab/>
        <w:t>Capability of the SMF (V-SMF and H-SMF) to support non-3GPP access path switching.</w:t>
      </w:r>
    </w:p>
    <w:p w14:paraId="2FF60785" w14:textId="77777777" w:rsidR="00F643C2" w:rsidRPr="001B7C50" w:rsidRDefault="00F643C2" w:rsidP="00F643C2">
      <w:r w:rsidRPr="001B7C50">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0C8B332A" w14:textId="77777777" w:rsidR="00F643C2" w:rsidRPr="001B7C50" w:rsidRDefault="00F643C2" w:rsidP="00F643C2">
      <w:r w:rsidRPr="001B7C50">
        <w:t>In the case of delegated discovery, the AMF, shall send all the available factors a)-d), k) and n) to the SCP.</w:t>
      </w:r>
    </w:p>
    <w:p w14:paraId="53368E6D" w14:textId="77777777" w:rsidR="00F643C2" w:rsidRPr="001B7C50" w:rsidRDefault="00F643C2" w:rsidP="00F643C2">
      <w:r w:rsidRPr="001B7C50">
        <w:t>In addition, the AMF may indicate to the SCP which NRF to use (in the case of NRF dedicated to the target slice).</w:t>
      </w:r>
    </w:p>
    <w:p w14:paraId="6F02BFF7" w14:textId="77777777" w:rsidR="00F643C2" w:rsidRPr="001B7C50" w:rsidRDefault="00F643C2" w:rsidP="00F643C2">
      <w:r w:rsidRPr="001B7C50">
        <w:t xml:space="preserve">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w:t>
      </w:r>
      <w:proofErr w:type="spellStart"/>
      <w:r w:rsidRPr="001B7C50">
        <w:t>non roaming</w:t>
      </w:r>
      <w:proofErr w:type="spellEnd"/>
      <w:r w:rsidRPr="001B7C50">
        <w:t xml:space="preserve">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w:t>
      </w:r>
      <w:proofErr w:type="spellStart"/>
      <w:r w:rsidRPr="001B7C50">
        <w:t>non roaming</w:t>
      </w:r>
      <w:proofErr w:type="spellEnd"/>
      <w:r w:rsidRPr="001B7C50">
        <w:t xml:space="preserve"> and LBO case or a different H-SMF in home routed roaming case, may be selected. For example, to support a SMF load balancing or to support a graceful SMF shutdown (e.g. a SMF starts to no more take new PDU Sessions).</w:t>
      </w:r>
    </w:p>
    <w:p w14:paraId="578B54CD" w14:textId="77777777" w:rsidR="00F643C2" w:rsidRPr="001B7C50" w:rsidRDefault="00F643C2" w:rsidP="00F643C2">
      <w:r w:rsidRPr="001B7C50">
        <w:t>In the home-routed roaming case, the SMF selection functionality selects an SMF in VPLMN based on the S-NSSAI of the VPLMN, as well as an SMF in HPLMN based on the S-NSSAI of the HPLMN. This is specified in clause 4.3.2.2.3.3 of TS</w:t>
      </w:r>
      <w:r>
        <w:t> </w:t>
      </w:r>
      <w:r w:rsidRPr="001B7C50">
        <w:t>23.502</w:t>
      </w:r>
      <w:r>
        <w:t> </w:t>
      </w:r>
      <w:r w:rsidRPr="001B7C50">
        <w:t>[3].</w:t>
      </w:r>
    </w:p>
    <w:p w14:paraId="17410FDF" w14:textId="77777777" w:rsidR="00F643C2" w:rsidRPr="001B7C50" w:rsidRDefault="00F643C2" w:rsidP="00F643C2">
      <w:r w:rsidRPr="001B7C50">
        <w:t xml:space="preserve">When the UE requests to establish a PDU Session to a DNN and an S-NSSAI of the HPLMN, if the UE MM Core Network Capability indicates the UE supports EPC NAS and optionally, if the UE subscription indicates the support for </w:t>
      </w:r>
      <w:r w:rsidRPr="001B7C50">
        <w:lastRenderedPageBreak/>
        <w:t>interworking with EPS for this DNN and S-NSSAI of the HPLMN, the selection functionality (in AMF or SCP) selects a combined SMF+PGW-C. Otherwise, a standalone SMF may be selected.</w:t>
      </w:r>
    </w:p>
    <w:p w14:paraId="360A97DB" w14:textId="77777777" w:rsidR="00F643C2" w:rsidRPr="001B7C50" w:rsidRDefault="00F643C2" w:rsidP="00F643C2">
      <w:r w:rsidRPr="001B7C50">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4F708F17" w14:textId="77777777" w:rsidR="00F643C2" w:rsidRPr="001B7C50" w:rsidRDefault="00F643C2" w:rsidP="00F643C2">
      <w:pPr>
        <w:pStyle w:val="B1"/>
      </w:pPr>
      <w:r w:rsidRPr="001B7C50">
        <w:t>-</w:t>
      </w:r>
      <w:r w:rsidRPr="001B7C50">
        <w:tab/>
        <w:t>If the AMF does discovery, the SMF selection functionality in AMF selects an SMF from the VPLMN.</w:t>
      </w:r>
    </w:p>
    <w:p w14:paraId="2C2E39BA" w14:textId="77777777" w:rsidR="00F643C2" w:rsidRPr="001B7C50" w:rsidRDefault="00F643C2" w:rsidP="00F643C2">
      <w:pPr>
        <w:pStyle w:val="B1"/>
      </w:pPr>
      <w:r w:rsidRPr="001B7C50">
        <w:t>-</w:t>
      </w:r>
      <w:r w:rsidRPr="001B7C50">
        <w:tab/>
        <w:t>If delegated discovery is used, the SCP selects an SMF from the VPLMN.</w:t>
      </w:r>
    </w:p>
    <w:p w14:paraId="04695C48" w14:textId="77777777" w:rsidR="00F643C2" w:rsidRPr="001B7C50" w:rsidRDefault="00F643C2" w:rsidP="00F643C2">
      <w:r w:rsidRPr="001B7C50">
        <w:t>If an SMF in the VPLMN cannot be derived for the DNN and S-NSSAI of the VPLMN, or if the subscription does not allow for handling the PDU Session in the VPLMN using LBO, then the following applies:</w:t>
      </w:r>
    </w:p>
    <w:p w14:paraId="5905E31D" w14:textId="77777777" w:rsidR="00F643C2" w:rsidRPr="001B7C50" w:rsidRDefault="00F643C2" w:rsidP="00F643C2">
      <w:pPr>
        <w:pStyle w:val="B1"/>
      </w:pPr>
      <w:r w:rsidRPr="001B7C50">
        <w:t>-</w:t>
      </w:r>
      <w:r w:rsidRPr="001B7C50">
        <w:tab/>
        <w:t>If the AMF does discovery, both an SMF in VPLMN and an SMF in HPLMN are selected, and the DNN and S-NSSAI of the HPLMN is used to derive an SMF identifier from the HPLMN.</w:t>
      </w:r>
    </w:p>
    <w:p w14:paraId="51E6A8C6" w14:textId="77777777" w:rsidR="00F643C2" w:rsidRPr="001B7C50" w:rsidRDefault="00F643C2" w:rsidP="00F643C2">
      <w:pPr>
        <w:pStyle w:val="B1"/>
      </w:pPr>
      <w:r w:rsidRPr="001B7C50">
        <w:t>-</w:t>
      </w:r>
      <w:r w:rsidRPr="001B7C50">
        <w:tab/>
        <w:t>If delegated discovery is used:</w:t>
      </w:r>
    </w:p>
    <w:p w14:paraId="18E59A96" w14:textId="77777777" w:rsidR="00F643C2" w:rsidRPr="001B7C50" w:rsidRDefault="00F643C2" w:rsidP="00F643C2">
      <w:pPr>
        <w:pStyle w:val="B2"/>
      </w:pPr>
      <w:r w:rsidRPr="001B7C50">
        <w:t>-</w:t>
      </w:r>
      <w:r w:rsidRPr="001B7C50">
        <w:tab/>
        <w:t>The AMF performs discovery and selection of H-SMF from NRF. The AMF may indicate the maximum number of H-SMF instances to be returned from NRF, i.e. SMF selection at NRF.</w:t>
      </w:r>
    </w:p>
    <w:p w14:paraId="3B681A20" w14:textId="77777777" w:rsidR="00F643C2" w:rsidRPr="001B7C50" w:rsidRDefault="00F643C2" w:rsidP="00F643C2">
      <w:pPr>
        <w:pStyle w:val="B2"/>
      </w:pPr>
      <w:r w:rsidRPr="001B7C50">
        <w:t>-</w:t>
      </w:r>
      <w:r w:rsidRPr="001B7C50">
        <w:tab/>
        <w:t xml:space="preserve">The AMF sends </w:t>
      </w:r>
      <w:proofErr w:type="spellStart"/>
      <w:r w:rsidRPr="001B7C50">
        <w:t>Nsmf_PDUSession_CreateSMContext</w:t>
      </w:r>
      <w:proofErr w:type="spellEnd"/>
      <w:r w:rsidRPr="001B7C50">
        <w:t xml:space="preserve">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23BF08DB" w14:textId="77777777" w:rsidR="00F643C2" w:rsidRPr="001B7C50" w:rsidRDefault="00F643C2" w:rsidP="00F643C2">
      <w:pPr>
        <w:pStyle w:val="B2"/>
      </w:pPr>
      <w:r w:rsidRPr="001B7C50">
        <w:t>-</w:t>
      </w:r>
      <w:r w:rsidRPr="001B7C50">
        <w:tab/>
        <w:t xml:space="preserve">The V-SMF sends the </w:t>
      </w:r>
      <w:proofErr w:type="spellStart"/>
      <w:r w:rsidRPr="001B7C50">
        <w:t>Nsmf_PDUSession_Create</w:t>
      </w:r>
      <w:proofErr w:type="spellEnd"/>
      <w:r w:rsidRPr="001B7C50">
        <w:t xml:space="preserve"> Request towards the H-SMF via the SCP; the V-SMF uses the received endpoint (e.g. URI) of the selected H-SMF to construct the target destination to be addressed. The SCP forwards the request to the H-SMF.</w:t>
      </w:r>
    </w:p>
    <w:p w14:paraId="72C37B1E" w14:textId="77777777" w:rsidR="00F643C2" w:rsidRPr="001B7C50" w:rsidRDefault="00F643C2" w:rsidP="00F643C2">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50572BA1" w14:textId="77777777" w:rsidR="00F643C2" w:rsidRPr="001B7C50" w:rsidRDefault="00F643C2" w:rsidP="00F643C2">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3B319189" w14:textId="77777777" w:rsidR="00F643C2" w:rsidRPr="001B7C50" w:rsidRDefault="00F643C2" w:rsidP="00F643C2">
      <w:r w:rsidRPr="001B7C50">
        <w:t xml:space="preserve">The AMF selects SMF(s) considering support for </w:t>
      </w:r>
      <w:proofErr w:type="spellStart"/>
      <w:r w:rsidRPr="001B7C50">
        <w:t>CIoT</w:t>
      </w:r>
      <w:proofErr w:type="spellEnd"/>
      <w:r w:rsidRPr="001B7C50">
        <w:t xml:space="preserve"> 5GS optimisations (e.g. Control Plane </w:t>
      </w:r>
      <w:proofErr w:type="spellStart"/>
      <w:r w:rsidRPr="001B7C50">
        <w:t>CIoT</w:t>
      </w:r>
      <w:proofErr w:type="spellEnd"/>
      <w:r w:rsidRPr="001B7C50">
        <w:t xml:space="preserve"> 5GS Optimisation).</w:t>
      </w:r>
    </w:p>
    <w:p w14:paraId="77A90AA2" w14:textId="77777777" w:rsidR="00F643C2" w:rsidRPr="001B7C50" w:rsidRDefault="00F643C2" w:rsidP="00F643C2">
      <w:r w:rsidRPr="001B7C50">
        <w:t>In the case of onboarding of UEs for SNPNs, when the UE is registered for SNPN onboarding the AMF selects SMF(s) of Onboarding Network considering the Capability of SMF to support User Plane Remote Provisioning.</w:t>
      </w:r>
    </w:p>
    <w:p w14:paraId="2B09EF33" w14:textId="77777777" w:rsidR="00F643C2" w:rsidRPr="001B7C50" w:rsidRDefault="00F643C2" w:rsidP="00F643C2">
      <w:r w:rsidRPr="001B7C50">
        <w:t>Additional details of AMF selection of an I-SMF are described in clause 5.34.</w:t>
      </w:r>
    </w:p>
    <w:p w14:paraId="372A453B" w14:textId="77777777" w:rsidR="00F643C2" w:rsidRPr="001B7C50" w:rsidRDefault="00F643C2" w:rsidP="00F643C2">
      <w:r w:rsidRPr="001B7C50">
        <w:t>In the case of home routed scenario, the AMF selects a new V-SMF if it determines that the current V-SMF cannot serve the UE location. The selection/relocation is same as an I-SMF selection/relocation as described in clause 5.34.</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D25754" w14:textId="77777777" w:rsidR="00B917A2" w:rsidRDefault="00B917A2">
      <w:r>
        <w:separator/>
      </w:r>
    </w:p>
  </w:endnote>
  <w:endnote w:type="continuationSeparator" w:id="0">
    <w:p w14:paraId="3D02B515" w14:textId="77777777" w:rsidR="00B917A2" w:rsidRDefault="00B91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9353BC" w14:textId="77777777" w:rsidR="00B917A2" w:rsidRDefault="00B917A2">
      <w:r>
        <w:separator/>
      </w:r>
    </w:p>
  </w:footnote>
  <w:footnote w:type="continuationSeparator" w:id="0">
    <w:p w14:paraId="04D03DE1" w14:textId="77777777" w:rsidR="00B917A2" w:rsidRDefault="00B917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950F1" w:rsidRDefault="000950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950F1" w:rsidRDefault="000950F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950F1" w:rsidRDefault="000950F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950F1" w:rsidRDefault="000950F1">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r01">
    <w15:presenceInfo w15:providerId="None" w15:userId="Huawei-Zr01"/>
  </w15:person>
  <w15:person w15:author="Huawei-Zr05">
    <w15:presenceInfo w15:providerId="None" w15:userId="Huawei-Zr05"/>
  </w15:person>
  <w15:person w15:author="Ericsson User">
    <w15:presenceInfo w15:providerId="None" w15:userId="Ericsson User"/>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9E7"/>
    <w:rsid w:val="00031A3B"/>
    <w:rsid w:val="00055DD6"/>
    <w:rsid w:val="0009434A"/>
    <w:rsid w:val="000950F1"/>
    <w:rsid w:val="000A6394"/>
    <w:rsid w:val="000B7FED"/>
    <w:rsid w:val="000C038A"/>
    <w:rsid w:val="000C6598"/>
    <w:rsid w:val="000D44B3"/>
    <w:rsid w:val="000E1A0C"/>
    <w:rsid w:val="000E2C66"/>
    <w:rsid w:val="0013107B"/>
    <w:rsid w:val="00134E80"/>
    <w:rsid w:val="00145D43"/>
    <w:rsid w:val="00166C05"/>
    <w:rsid w:val="00170522"/>
    <w:rsid w:val="00192C46"/>
    <w:rsid w:val="001A08B3"/>
    <w:rsid w:val="001A7B60"/>
    <w:rsid w:val="001B52F0"/>
    <w:rsid w:val="001B7A65"/>
    <w:rsid w:val="001C2242"/>
    <w:rsid w:val="001E41F3"/>
    <w:rsid w:val="001E6F51"/>
    <w:rsid w:val="00202606"/>
    <w:rsid w:val="002251A2"/>
    <w:rsid w:val="00234E72"/>
    <w:rsid w:val="00240FFB"/>
    <w:rsid w:val="002436EC"/>
    <w:rsid w:val="0025360F"/>
    <w:rsid w:val="0026004D"/>
    <w:rsid w:val="002640DD"/>
    <w:rsid w:val="00275D12"/>
    <w:rsid w:val="0028379F"/>
    <w:rsid w:val="00284FEB"/>
    <w:rsid w:val="002860C4"/>
    <w:rsid w:val="002B0C88"/>
    <w:rsid w:val="002B5741"/>
    <w:rsid w:val="002E472E"/>
    <w:rsid w:val="00305409"/>
    <w:rsid w:val="00310512"/>
    <w:rsid w:val="0032221E"/>
    <w:rsid w:val="003609EF"/>
    <w:rsid w:val="0036231A"/>
    <w:rsid w:val="00374DD4"/>
    <w:rsid w:val="00397EE9"/>
    <w:rsid w:val="003A1CC1"/>
    <w:rsid w:val="003B103B"/>
    <w:rsid w:val="003E1A36"/>
    <w:rsid w:val="00410371"/>
    <w:rsid w:val="004242F1"/>
    <w:rsid w:val="0042756C"/>
    <w:rsid w:val="00450D2D"/>
    <w:rsid w:val="004B75B7"/>
    <w:rsid w:val="004B7E15"/>
    <w:rsid w:val="004D126A"/>
    <w:rsid w:val="004D6213"/>
    <w:rsid w:val="0050618B"/>
    <w:rsid w:val="00506BBC"/>
    <w:rsid w:val="005141D9"/>
    <w:rsid w:val="0051580D"/>
    <w:rsid w:val="005350C7"/>
    <w:rsid w:val="00547111"/>
    <w:rsid w:val="00550A15"/>
    <w:rsid w:val="005536DC"/>
    <w:rsid w:val="005729AA"/>
    <w:rsid w:val="00591673"/>
    <w:rsid w:val="00592D74"/>
    <w:rsid w:val="005C3F76"/>
    <w:rsid w:val="005C4666"/>
    <w:rsid w:val="005C73D8"/>
    <w:rsid w:val="005C7E7E"/>
    <w:rsid w:val="005E2C44"/>
    <w:rsid w:val="005E4811"/>
    <w:rsid w:val="00611869"/>
    <w:rsid w:val="00621188"/>
    <w:rsid w:val="006257ED"/>
    <w:rsid w:val="00644DEE"/>
    <w:rsid w:val="00653DE4"/>
    <w:rsid w:val="00665C47"/>
    <w:rsid w:val="00673A3A"/>
    <w:rsid w:val="00686F7F"/>
    <w:rsid w:val="00695808"/>
    <w:rsid w:val="006B46FB"/>
    <w:rsid w:val="006E21FB"/>
    <w:rsid w:val="006E469E"/>
    <w:rsid w:val="00705693"/>
    <w:rsid w:val="00722B1E"/>
    <w:rsid w:val="007440A9"/>
    <w:rsid w:val="007766F6"/>
    <w:rsid w:val="00792342"/>
    <w:rsid w:val="007977A8"/>
    <w:rsid w:val="007A439A"/>
    <w:rsid w:val="007A4B01"/>
    <w:rsid w:val="007A68B0"/>
    <w:rsid w:val="007A7FAE"/>
    <w:rsid w:val="007B512A"/>
    <w:rsid w:val="007C0D1B"/>
    <w:rsid w:val="007C2097"/>
    <w:rsid w:val="007D6A07"/>
    <w:rsid w:val="007E70B3"/>
    <w:rsid w:val="007F2A49"/>
    <w:rsid w:val="007F7259"/>
    <w:rsid w:val="008040A8"/>
    <w:rsid w:val="0081387E"/>
    <w:rsid w:val="00820D8A"/>
    <w:rsid w:val="008279FA"/>
    <w:rsid w:val="00835DBD"/>
    <w:rsid w:val="008626E7"/>
    <w:rsid w:val="00870EE7"/>
    <w:rsid w:val="00871BA2"/>
    <w:rsid w:val="0087657E"/>
    <w:rsid w:val="008863B9"/>
    <w:rsid w:val="008A45A6"/>
    <w:rsid w:val="008A4703"/>
    <w:rsid w:val="008B4535"/>
    <w:rsid w:val="008D3CCC"/>
    <w:rsid w:val="008D54B3"/>
    <w:rsid w:val="008F3789"/>
    <w:rsid w:val="008F686C"/>
    <w:rsid w:val="00903180"/>
    <w:rsid w:val="009148DE"/>
    <w:rsid w:val="00915FB8"/>
    <w:rsid w:val="00916F3C"/>
    <w:rsid w:val="0093019F"/>
    <w:rsid w:val="00933039"/>
    <w:rsid w:val="0094179D"/>
    <w:rsid w:val="00941E30"/>
    <w:rsid w:val="009520CC"/>
    <w:rsid w:val="00970ED0"/>
    <w:rsid w:val="009777D9"/>
    <w:rsid w:val="00991B88"/>
    <w:rsid w:val="009A070A"/>
    <w:rsid w:val="009A5753"/>
    <w:rsid w:val="009A579D"/>
    <w:rsid w:val="009C3955"/>
    <w:rsid w:val="009D220A"/>
    <w:rsid w:val="009E3297"/>
    <w:rsid w:val="009F734F"/>
    <w:rsid w:val="009F74B7"/>
    <w:rsid w:val="00A16CDF"/>
    <w:rsid w:val="00A17377"/>
    <w:rsid w:val="00A21851"/>
    <w:rsid w:val="00A246B6"/>
    <w:rsid w:val="00A35CFF"/>
    <w:rsid w:val="00A47E70"/>
    <w:rsid w:val="00A50CF0"/>
    <w:rsid w:val="00A7671C"/>
    <w:rsid w:val="00A82E2B"/>
    <w:rsid w:val="00AA2CBC"/>
    <w:rsid w:val="00AA4AA6"/>
    <w:rsid w:val="00AB373D"/>
    <w:rsid w:val="00AB467D"/>
    <w:rsid w:val="00AC07FB"/>
    <w:rsid w:val="00AC5820"/>
    <w:rsid w:val="00AD1CD8"/>
    <w:rsid w:val="00AE7E78"/>
    <w:rsid w:val="00AF20B5"/>
    <w:rsid w:val="00B06CC2"/>
    <w:rsid w:val="00B15268"/>
    <w:rsid w:val="00B258BB"/>
    <w:rsid w:val="00B3515E"/>
    <w:rsid w:val="00B41D48"/>
    <w:rsid w:val="00B432D0"/>
    <w:rsid w:val="00B67B97"/>
    <w:rsid w:val="00B851DD"/>
    <w:rsid w:val="00B917A2"/>
    <w:rsid w:val="00B968C8"/>
    <w:rsid w:val="00BA3EC5"/>
    <w:rsid w:val="00BA51D9"/>
    <w:rsid w:val="00BB0092"/>
    <w:rsid w:val="00BB5DFC"/>
    <w:rsid w:val="00BD279D"/>
    <w:rsid w:val="00BD6BB8"/>
    <w:rsid w:val="00C12E0F"/>
    <w:rsid w:val="00C64AFF"/>
    <w:rsid w:val="00C66BA2"/>
    <w:rsid w:val="00C82B10"/>
    <w:rsid w:val="00C870F6"/>
    <w:rsid w:val="00C95985"/>
    <w:rsid w:val="00CB4A97"/>
    <w:rsid w:val="00CB747A"/>
    <w:rsid w:val="00CC5026"/>
    <w:rsid w:val="00CC68D0"/>
    <w:rsid w:val="00CD61B0"/>
    <w:rsid w:val="00CE35D0"/>
    <w:rsid w:val="00D03F9A"/>
    <w:rsid w:val="00D06574"/>
    <w:rsid w:val="00D06D51"/>
    <w:rsid w:val="00D24991"/>
    <w:rsid w:val="00D31A39"/>
    <w:rsid w:val="00D334D2"/>
    <w:rsid w:val="00D47472"/>
    <w:rsid w:val="00D50255"/>
    <w:rsid w:val="00D578CD"/>
    <w:rsid w:val="00D66520"/>
    <w:rsid w:val="00D73CEE"/>
    <w:rsid w:val="00D814CD"/>
    <w:rsid w:val="00D84AE9"/>
    <w:rsid w:val="00DB23F8"/>
    <w:rsid w:val="00DB68B5"/>
    <w:rsid w:val="00DD6D7A"/>
    <w:rsid w:val="00DE318A"/>
    <w:rsid w:val="00DE34CF"/>
    <w:rsid w:val="00DF2A8A"/>
    <w:rsid w:val="00E04E8B"/>
    <w:rsid w:val="00E10A85"/>
    <w:rsid w:val="00E13F3D"/>
    <w:rsid w:val="00E1628C"/>
    <w:rsid w:val="00E27475"/>
    <w:rsid w:val="00E34898"/>
    <w:rsid w:val="00E4634D"/>
    <w:rsid w:val="00E63074"/>
    <w:rsid w:val="00E64CAB"/>
    <w:rsid w:val="00E66A03"/>
    <w:rsid w:val="00EB09B7"/>
    <w:rsid w:val="00EC2622"/>
    <w:rsid w:val="00EC7413"/>
    <w:rsid w:val="00ED1258"/>
    <w:rsid w:val="00EE7D7C"/>
    <w:rsid w:val="00EF6A2F"/>
    <w:rsid w:val="00F00515"/>
    <w:rsid w:val="00F05799"/>
    <w:rsid w:val="00F23810"/>
    <w:rsid w:val="00F25D98"/>
    <w:rsid w:val="00F300FB"/>
    <w:rsid w:val="00F643C2"/>
    <w:rsid w:val="00F75167"/>
    <w:rsid w:val="00F93B0E"/>
    <w:rsid w:val="00FB110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64CA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915FB8"/>
    <w:rPr>
      <w:rFonts w:ascii="Times New Roman" w:hAnsi="Times New Roman"/>
      <w:lang w:val="en-GB" w:eastAsia="en-US"/>
    </w:rPr>
  </w:style>
  <w:style w:type="character" w:customStyle="1" w:styleId="B2Char">
    <w:name w:val="B2 Char"/>
    <w:link w:val="B2"/>
    <w:qFormat/>
    <w:rsid w:val="00915FB8"/>
    <w:rPr>
      <w:rFonts w:ascii="Times New Roman" w:hAnsi="Times New Roman"/>
      <w:lang w:val="en-GB" w:eastAsia="en-US"/>
    </w:rPr>
  </w:style>
  <w:style w:type="character" w:customStyle="1" w:styleId="B1Char">
    <w:name w:val="B1 Char"/>
    <w:link w:val="B1"/>
    <w:qFormat/>
    <w:rsid w:val="00915FB8"/>
    <w:rPr>
      <w:rFonts w:ascii="Times New Roman" w:hAnsi="Times New Roman"/>
      <w:lang w:val="en-GB" w:eastAsia="en-US"/>
    </w:rPr>
  </w:style>
  <w:style w:type="character" w:customStyle="1" w:styleId="THChar">
    <w:name w:val="TH Char"/>
    <w:link w:val="TH"/>
    <w:qFormat/>
    <w:rsid w:val="0009434A"/>
    <w:rPr>
      <w:rFonts w:ascii="Arial" w:hAnsi="Arial"/>
      <w:b/>
      <w:lang w:val="en-GB" w:eastAsia="en-US"/>
    </w:rPr>
  </w:style>
  <w:style w:type="character" w:customStyle="1" w:styleId="TFChar">
    <w:name w:val="TF Char"/>
    <w:link w:val="TF"/>
    <w:rsid w:val="0009434A"/>
    <w:rPr>
      <w:rFonts w:ascii="Arial" w:hAnsi="Arial"/>
      <w:b/>
      <w:lang w:val="en-GB" w:eastAsia="en-US"/>
    </w:rPr>
  </w:style>
  <w:style w:type="paragraph" w:styleId="af2">
    <w:name w:val="Revision"/>
    <w:hidden/>
    <w:uiPriority w:val="99"/>
    <w:semiHidden/>
    <w:rsid w:val="00AB467D"/>
    <w:rPr>
      <w:rFonts w:ascii="Times New Roman" w:hAnsi="Times New Roman"/>
      <w:lang w:val="en-GB" w:eastAsia="en-US"/>
    </w:rPr>
  </w:style>
  <w:style w:type="character" w:customStyle="1" w:styleId="ad">
    <w:name w:val="批注文字 字符"/>
    <w:basedOn w:val="a0"/>
    <w:link w:val="ac"/>
    <w:semiHidden/>
    <w:rsid w:val="00031A3B"/>
    <w:rPr>
      <w:rFonts w:ascii="Times New Roman" w:hAnsi="Times New Roman"/>
      <w:lang w:val="en-GB" w:eastAsia="en-US"/>
    </w:rPr>
  </w:style>
  <w:style w:type="character" w:customStyle="1" w:styleId="30">
    <w:name w:val="标题 3 字符"/>
    <w:basedOn w:val="a0"/>
    <w:link w:val="3"/>
    <w:rsid w:val="00970ED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8D7C52-C956-45B5-A347-5AF332076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3002</Words>
  <Characters>17116</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Huawei-Zr05</cp:lastModifiedBy>
  <cp:revision>2</cp:revision>
  <cp:lastPrinted>1900-01-01T00:00:00Z</cp:lastPrinted>
  <dcterms:created xsi:type="dcterms:W3CDTF">2023-04-19T12:34:00Z</dcterms:created>
  <dcterms:modified xsi:type="dcterms:W3CDTF">2023-04-19T12:34:00Z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(3)ohp2HX/CSCheeiR/E9hEiln/IqJwFvfF4TcMlkQ02sfYGwHQcPqQgCMdoS6dIqUb2I4jlp+G
XVL3rkgyZQ0egI9P3H5jrDuZIjoLjUwl43Xpj2vyodg54bMvbZ622VwmZf7EbLlKeYIOc8f9
Ey1TnZArvylSmHexupX60vihNJ5lsqKLWnijfrfajryjOCXviQOrg9afZxOFIeYQ/ZRFlCdj
CvNs1QVlCmlo6UUd8Z</vt:lpwstr>
  </property>
  <property fmtid="{D5CDD505-2E9C-101B-9397-08002B2CF9AE}" pid="22" name="_2015_ms_pID_7253431">
    <vt:lpwstr>ZxgGtNlEKr5ADP/Fehs7w1ikfeX4j7Fnnii9pYx3o+U+FNSh4hLswE
SMiI6P+gkZ+FKUVIbAhR0GMjk9gdj7L7hFfJNh7QPYj7g4Hc7mOUn+62uYyPrZFETFg9K8gM
rb3+AkLv8m/mDFP86Cz7df0izQ//uaJ7cGu08JOZprBU7XQaJYblVFYIZPYox6Q27K8vXVyK
D8eQvtzVqbsjgZxYue1Q9NoEVnAHoy+6R0Db</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1679993545</vt:lpwstr>
  </property>
</Properties>
</file>